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84CB" w14:textId="14A61013" w:rsidR="007D107D" w:rsidRPr="00AF171B" w:rsidRDefault="00D53138" w:rsidP="002C2611">
      <w:pPr>
        <w:pStyle w:val="Nagwek1"/>
        <w:spacing w:after="120"/>
      </w:pPr>
      <w:r w:rsidRPr="00AF171B">
        <w:t>SZCZEGÓŁOWE WARUNKI KONKURSU</w:t>
      </w:r>
      <w:r w:rsidR="00031110" w:rsidRPr="00AF171B">
        <w:t xml:space="preserve"> OFERT (SWKO) NA REALIZACJĘ ŚWIADCZEŃ ZDROWOTNYCH</w:t>
      </w:r>
    </w:p>
    <w:p w14:paraId="02DD4B0C" w14:textId="6AEACEA4" w:rsidR="00031110" w:rsidRPr="002C2611" w:rsidRDefault="009A1D55" w:rsidP="002C2611">
      <w:pPr>
        <w:pStyle w:val="Nagwek2"/>
      </w:pPr>
      <w:r w:rsidRPr="002C2611">
        <w:t>Uwagi wstępne</w:t>
      </w:r>
    </w:p>
    <w:p w14:paraId="7E94C307" w14:textId="548EFDAC" w:rsidR="00031110" w:rsidRPr="00AF171B" w:rsidRDefault="00031110" w:rsidP="005952DA">
      <w:pPr>
        <w:numPr>
          <w:ilvl w:val="0"/>
          <w:numId w:val="31"/>
        </w:numPr>
        <w:ind w:left="357" w:hanging="357"/>
      </w:pPr>
      <w:r w:rsidRPr="00AF171B">
        <w:t>Niniejsze szczegółowe warunki konkursów ofert na zawieranie umów na wykonywanie świadczeń zdrowotnych w w/w zakresach zwane dalej "Szczegółowymi warunkami konkursu ofert" określają:</w:t>
      </w:r>
    </w:p>
    <w:p w14:paraId="685C5D09" w14:textId="77777777" w:rsidR="002C2611" w:rsidRDefault="00031110" w:rsidP="002C2611">
      <w:pPr>
        <w:numPr>
          <w:ilvl w:val="0"/>
          <w:numId w:val="32"/>
        </w:numPr>
        <w:ind w:left="1134"/>
      </w:pPr>
      <w:r w:rsidRPr="00AF171B">
        <w:t>założenia konkursu ofert</w:t>
      </w:r>
    </w:p>
    <w:p w14:paraId="2799F3F6" w14:textId="77777777" w:rsidR="002C2611" w:rsidRDefault="00031110" w:rsidP="002C2611">
      <w:pPr>
        <w:numPr>
          <w:ilvl w:val="0"/>
          <w:numId w:val="32"/>
        </w:numPr>
        <w:ind w:left="1134"/>
      </w:pPr>
      <w:r w:rsidRPr="00AF171B">
        <w:t>wymagania stawiane oferentom</w:t>
      </w:r>
    </w:p>
    <w:p w14:paraId="4C581C22" w14:textId="77777777" w:rsidR="002C2611" w:rsidRDefault="00031110" w:rsidP="002C2611">
      <w:pPr>
        <w:numPr>
          <w:ilvl w:val="0"/>
          <w:numId w:val="32"/>
        </w:numPr>
        <w:ind w:left="1134"/>
      </w:pPr>
      <w:r w:rsidRPr="00AF171B">
        <w:t>tryb składania ofert</w:t>
      </w:r>
    </w:p>
    <w:p w14:paraId="297371C2" w14:textId="77777777" w:rsidR="002C2611" w:rsidRDefault="00031110" w:rsidP="002C2611">
      <w:pPr>
        <w:numPr>
          <w:ilvl w:val="0"/>
          <w:numId w:val="32"/>
        </w:numPr>
        <w:ind w:left="1134"/>
      </w:pPr>
      <w:r w:rsidRPr="00AF171B">
        <w:t>sposób przeprowadzania konkursu</w:t>
      </w:r>
    </w:p>
    <w:p w14:paraId="7BF8678B" w14:textId="77777777" w:rsidR="005952DA" w:rsidRDefault="00031110" w:rsidP="005952DA">
      <w:pPr>
        <w:numPr>
          <w:ilvl w:val="0"/>
          <w:numId w:val="32"/>
        </w:numPr>
        <w:ind w:left="1134"/>
      </w:pPr>
      <w:r w:rsidRPr="00AF171B">
        <w:t>tryb zgłaszania i rozpatrywania skarg oraz protestów związanych z tymi czynnościami.</w:t>
      </w:r>
    </w:p>
    <w:p w14:paraId="05617024" w14:textId="77777777" w:rsidR="005952DA" w:rsidRDefault="00031110" w:rsidP="005952DA">
      <w:pPr>
        <w:pStyle w:val="Akapitzlist"/>
        <w:numPr>
          <w:ilvl w:val="0"/>
          <w:numId w:val="31"/>
        </w:numPr>
        <w:ind w:left="357" w:hanging="357"/>
      </w:pPr>
      <w:r w:rsidRPr="00AF171B">
        <w:t xml:space="preserve">W celu prawidłowego przygotowania i złożenia swojej oferty, oferent winien zapoznać się ze wszystkimi informacjami zawartymi </w:t>
      </w:r>
      <w:r w:rsidR="009A1D55">
        <w:br/>
      </w:r>
      <w:r w:rsidRPr="00AF171B">
        <w:t>w "Szczegółowych warunkach konkursu ofert".</w:t>
      </w:r>
    </w:p>
    <w:p w14:paraId="364ACD43" w14:textId="21564352" w:rsidR="00031110" w:rsidRPr="002C2611" w:rsidRDefault="00031110" w:rsidP="005952DA">
      <w:pPr>
        <w:pStyle w:val="Akapitzlist"/>
        <w:numPr>
          <w:ilvl w:val="0"/>
          <w:numId w:val="31"/>
        </w:numPr>
        <w:ind w:left="357" w:hanging="357"/>
      </w:pPr>
      <w:r w:rsidRPr="002C2611">
        <w:t>Konkursy ofert prowadzone są na zasadach przewidzianych przez przepisy ustawy o działalności leczniczej z dnia 15 kwietnia 2011 r. (</w:t>
      </w:r>
      <w:r w:rsidR="00B14F0D" w:rsidRPr="002C2611">
        <w:t>tekst jednolity:</w:t>
      </w:r>
      <w:r w:rsidRPr="002C2611">
        <w:t xml:space="preserve"> </w:t>
      </w:r>
      <w:r w:rsidR="00B14F0D" w:rsidRPr="002C2611">
        <w:t>Dz.</w:t>
      </w:r>
      <w:r w:rsidRPr="002C2611">
        <w:t xml:space="preserve">U. </w:t>
      </w:r>
      <w:r w:rsidR="00763BCA" w:rsidRPr="002C2611">
        <w:t>202</w:t>
      </w:r>
      <w:r w:rsidR="00B50DAD" w:rsidRPr="002C2611">
        <w:t>6</w:t>
      </w:r>
      <w:r w:rsidR="002C2611" w:rsidRPr="002C2611">
        <w:t xml:space="preserve"> </w:t>
      </w:r>
      <w:r w:rsidR="00B14F0D" w:rsidRPr="002C2611">
        <w:t>r.,</w:t>
      </w:r>
      <w:r w:rsidRPr="002C2611">
        <w:t xml:space="preserve"> poz.</w:t>
      </w:r>
      <w:r w:rsidR="00B50DAD" w:rsidRPr="002C2611">
        <w:t>156</w:t>
      </w:r>
      <w:r w:rsidRPr="002C2611">
        <w:t>) i dotyczy podmiotów wymienionych w art. 26 ww. ustawy oraz zarządzenia Dy</w:t>
      </w:r>
      <w:r w:rsidR="003E0112" w:rsidRPr="002C2611">
        <w:t xml:space="preserve">rektora </w:t>
      </w:r>
      <w:r w:rsidR="00735F47" w:rsidRPr="002C2611">
        <w:t xml:space="preserve">Wojewódzkiej </w:t>
      </w:r>
      <w:r w:rsidR="00664C6F" w:rsidRPr="002C2611">
        <w:t>S</w:t>
      </w:r>
      <w:r w:rsidR="00735F47" w:rsidRPr="002C2611">
        <w:t xml:space="preserve">tacji Pogotowia Ratunkowego w Przemyślu SPZOZ </w:t>
      </w:r>
      <w:r w:rsidR="00272E4C" w:rsidRPr="002C2611">
        <w:t>nr</w:t>
      </w:r>
      <w:r w:rsidR="00AE5774" w:rsidRPr="002C2611">
        <w:t xml:space="preserve"> </w:t>
      </w:r>
      <w:r w:rsidR="008058D6" w:rsidRPr="002C2611">
        <w:t>14/2026</w:t>
      </w:r>
      <w:r w:rsidR="00BB00EB" w:rsidRPr="002C2611">
        <w:t xml:space="preserve"> z dnia </w:t>
      </w:r>
      <w:r w:rsidR="008058D6" w:rsidRPr="002C2611">
        <w:t xml:space="preserve">5 maja 2026 </w:t>
      </w:r>
      <w:r w:rsidR="00111995" w:rsidRPr="002C2611">
        <w:t xml:space="preserve">r. </w:t>
      </w:r>
      <w:r w:rsidR="009A1D55">
        <w:br/>
      </w:r>
      <w:r w:rsidRPr="002C2611">
        <w:t>w sprawie przeprowadzenia konkursu ofert na wykonywanie świadczeń zdrowotnych we wskazanym zakresie.</w:t>
      </w:r>
    </w:p>
    <w:p w14:paraId="6EB15A1B" w14:textId="08B35F3D" w:rsidR="00031110" w:rsidRPr="002C2611" w:rsidRDefault="009A1D55" w:rsidP="00605E9F">
      <w:pPr>
        <w:pStyle w:val="Nagwek2"/>
        <w:numPr>
          <w:ilvl w:val="0"/>
          <w:numId w:val="34"/>
        </w:numPr>
        <w:ind w:left="482" w:hanging="482"/>
      </w:pPr>
      <w:r w:rsidRPr="002C2611">
        <w:t xml:space="preserve">Definicje  </w:t>
      </w:r>
    </w:p>
    <w:p w14:paraId="24DAA4B0" w14:textId="77777777" w:rsidR="00031110" w:rsidRPr="00AF171B" w:rsidRDefault="00031110" w:rsidP="002C2611">
      <w:r w:rsidRPr="00AF171B">
        <w:t>Ilekroć w "Szczegółowych warunkach konkursów ofert" oraz w załącznikach do tego dokumentu jest mowa o:</w:t>
      </w:r>
    </w:p>
    <w:p w14:paraId="48BA2C65" w14:textId="77777777" w:rsidR="005952DA" w:rsidRDefault="00031110" w:rsidP="005952DA">
      <w:pPr>
        <w:numPr>
          <w:ilvl w:val="0"/>
          <w:numId w:val="2"/>
        </w:numPr>
        <w:tabs>
          <w:tab w:val="clear" w:pos="720"/>
          <w:tab w:val="num" w:pos="567"/>
        </w:tabs>
        <w:ind w:left="357" w:hanging="357"/>
      </w:pPr>
      <w:r w:rsidRPr="00AF171B">
        <w:rPr>
          <w:b/>
        </w:rPr>
        <w:t xml:space="preserve">Oferencie/Przyjmującym zamówienie </w:t>
      </w:r>
      <w:r w:rsidRPr="00AF171B">
        <w:t xml:space="preserve">- to rozumie się przez to podmiot leczniczy w rozumieniu art. 4 ust. 1 lub podmiot wykonujący działalność leczniczą w rozumieniu art. 5 i 26 ustawy z dnia 15 kwietnia 2011 r. </w:t>
      </w:r>
      <w:r w:rsidR="009A1D55">
        <w:br/>
      </w:r>
      <w:r w:rsidRPr="00AF171B">
        <w:t>o działalności leczniczej</w:t>
      </w:r>
      <w:r w:rsidR="005952DA">
        <w:t>,</w:t>
      </w:r>
    </w:p>
    <w:p w14:paraId="0430EA28" w14:textId="77777777" w:rsidR="005952DA" w:rsidRDefault="00031110" w:rsidP="005952DA">
      <w:pPr>
        <w:numPr>
          <w:ilvl w:val="0"/>
          <w:numId w:val="2"/>
        </w:numPr>
        <w:tabs>
          <w:tab w:val="clear" w:pos="720"/>
          <w:tab w:val="num" w:pos="567"/>
        </w:tabs>
        <w:ind w:left="357" w:hanging="357"/>
      </w:pPr>
      <w:r w:rsidRPr="005952DA">
        <w:rPr>
          <w:b/>
        </w:rPr>
        <w:t>Zamawiającym/Udzielającym zamówienia</w:t>
      </w:r>
      <w:r w:rsidRPr="00AF171B">
        <w:t xml:space="preserve"> - rozumie się </w:t>
      </w:r>
      <w:r w:rsidR="00615335" w:rsidRPr="00AF171B">
        <w:t xml:space="preserve">przez to </w:t>
      </w:r>
      <w:r w:rsidR="008E355C" w:rsidRPr="00AF171B">
        <w:t xml:space="preserve">Wojewódzką Stację </w:t>
      </w:r>
      <w:r w:rsidR="00033AA2" w:rsidRPr="00AF171B">
        <w:t>P</w:t>
      </w:r>
      <w:r w:rsidR="008E355C" w:rsidRPr="00AF171B">
        <w:t>ogotowia Ratunkowego w Przemyślu SPZOZ</w:t>
      </w:r>
      <w:r w:rsidR="005952DA">
        <w:t>,</w:t>
      </w:r>
    </w:p>
    <w:p w14:paraId="650420EF" w14:textId="77777777" w:rsidR="005952DA" w:rsidRDefault="00031110" w:rsidP="005952DA">
      <w:pPr>
        <w:numPr>
          <w:ilvl w:val="0"/>
          <w:numId w:val="2"/>
        </w:numPr>
        <w:tabs>
          <w:tab w:val="clear" w:pos="720"/>
          <w:tab w:val="num" w:pos="567"/>
        </w:tabs>
        <w:ind w:left="357" w:hanging="357"/>
      </w:pPr>
      <w:r w:rsidRPr="005952DA">
        <w:rPr>
          <w:b/>
        </w:rPr>
        <w:t>przedmiocie konkursu ofert</w:t>
      </w:r>
      <w:r w:rsidRPr="00AF171B">
        <w:t xml:space="preserve"> - rozumie się świadczenia zdrowotne w w/w zakresach</w:t>
      </w:r>
      <w:r w:rsidR="005952DA">
        <w:t>,</w:t>
      </w:r>
    </w:p>
    <w:p w14:paraId="5F3611B4" w14:textId="77777777" w:rsidR="005952DA" w:rsidRDefault="00031110" w:rsidP="005952DA">
      <w:pPr>
        <w:numPr>
          <w:ilvl w:val="0"/>
          <w:numId w:val="2"/>
        </w:numPr>
        <w:tabs>
          <w:tab w:val="clear" w:pos="720"/>
          <w:tab w:val="num" w:pos="567"/>
        </w:tabs>
        <w:ind w:left="357" w:hanging="357"/>
      </w:pPr>
      <w:r w:rsidRPr="005952DA">
        <w:rPr>
          <w:b/>
        </w:rPr>
        <w:t>formularzu ofertowym</w:t>
      </w:r>
      <w:r w:rsidRPr="00AF171B">
        <w:t xml:space="preserve"> - rozumie się przez to druk „OFERTA’ przygotowany przez Zamawiającego, a wypełniony przez oferenta</w:t>
      </w:r>
      <w:r w:rsidR="005952DA">
        <w:t>,</w:t>
      </w:r>
    </w:p>
    <w:p w14:paraId="1D202323" w14:textId="77777777" w:rsidR="005952DA" w:rsidRDefault="00031110" w:rsidP="005952DA">
      <w:pPr>
        <w:numPr>
          <w:ilvl w:val="0"/>
          <w:numId w:val="2"/>
        </w:numPr>
        <w:tabs>
          <w:tab w:val="clear" w:pos="720"/>
          <w:tab w:val="num" w:pos="567"/>
        </w:tabs>
        <w:ind w:left="357" w:hanging="357"/>
      </w:pPr>
      <w:r w:rsidRPr="005952DA">
        <w:rPr>
          <w:b/>
        </w:rPr>
        <w:t xml:space="preserve">świadczeniach zdrowotnych </w:t>
      </w:r>
      <w:r w:rsidRPr="00AF171B">
        <w:t>–</w:t>
      </w:r>
      <w:r w:rsidRPr="005952DA">
        <w:rPr>
          <w:b/>
        </w:rPr>
        <w:t xml:space="preserve"> </w:t>
      </w:r>
      <w:r w:rsidRPr="00AF171B">
        <w:t>świadczeniach będących przedmiotem umowy zawieranej z Przyjmującym zamówienie</w:t>
      </w:r>
      <w:r w:rsidR="002C2611">
        <w:t>,</w:t>
      </w:r>
    </w:p>
    <w:p w14:paraId="3B2DB9AA" w14:textId="77777777" w:rsidR="005952DA" w:rsidRDefault="00031110" w:rsidP="005952DA">
      <w:pPr>
        <w:numPr>
          <w:ilvl w:val="0"/>
          <w:numId w:val="2"/>
        </w:numPr>
        <w:tabs>
          <w:tab w:val="clear" w:pos="720"/>
          <w:tab w:val="num" w:pos="567"/>
        </w:tabs>
        <w:ind w:left="357" w:hanging="357"/>
      </w:pPr>
      <w:r w:rsidRPr="005952DA">
        <w:rPr>
          <w:b/>
        </w:rPr>
        <w:t xml:space="preserve">umowie </w:t>
      </w:r>
      <w:r w:rsidRPr="00AF171B">
        <w:t>–</w:t>
      </w:r>
      <w:r w:rsidRPr="005952DA">
        <w:rPr>
          <w:b/>
        </w:rPr>
        <w:t xml:space="preserve"> </w:t>
      </w:r>
      <w:r w:rsidRPr="00AF171B">
        <w:t>projekcie umowy opracowanym przez Udzielającego zamówienia, stanowiącym załącznik</w:t>
      </w:r>
      <w:r w:rsidRPr="005952DA">
        <w:rPr>
          <w:b/>
        </w:rPr>
        <w:t xml:space="preserve"> </w:t>
      </w:r>
      <w:r w:rsidRPr="00AF171B">
        <w:t>do niniejszych warunków</w:t>
      </w:r>
      <w:r w:rsidR="002C2611">
        <w:t>,</w:t>
      </w:r>
    </w:p>
    <w:p w14:paraId="3F05C8CF" w14:textId="63AB3C1B" w:rsidR="00031110" w:rsidRPr="002C2611" w:rsidRDefault="00696882" w:rsidP="005952DA">
      <w:pPr>
        <w:numPr>
          <w:ilvl w:val="0"/>
          <w:numId w:val="2"/>
        </w:numPr>
        <w:tabs>
          <w:tab w:val="clear" w:pos="720"/>
          <w:tab w:val="num" w:pos="567"/>
        </w:tabs>
        <w:ind w:left="357" w:hanging="357"/>
      </w:pPr>
      <w:r w:rsidRPr="005952DA">
        <w:rPr>
          <w:b/>
        </w:rPr>
        <w:t xml:space="preserve">miejsce udzielania świadczeń </w:t>
      </w:r>
      <w:r w:rsidRPr="00AF171B">
        <w:t>– specjalistyczne zespoły RM (miejsce stacjonowania określa aktualny Plan Działania Systemu PRM)</w:t>
      </w:r>
      <w:r w:rsidR="002C2611">
        <w:t>.</w:t>
      </w:r>
    </w:p>
    <w:p w14:paraId="5BF57E0C" w14:textId="541F0391" w:rsidR="00031110" w:rsidRPr="00AF171B" w:rsidRDefault="009A1D55" w:rsidP="00605E9F">
      <w:pPr>
        <w:pStyle w:val="Nagwek2"/>
        <w:numPr>
          <w:ilvl w:val="0"/>
          <w:numId w:val="34"/>
        </w:numPr>
        <w:ind w:left="482" w:hanging="482"/>
      </w:pPr>
      <w:r w:rsidRPr="00AF171B">
        <w:lastRenderedPageBreak/>
        <w:t>Przedmiot zamówienia</w:t>
      </w:r>
    </w:p>
    <w:p w14:paraId="6DA781DB" w14:textId="77777777" w:rsidR="009458B1" w:rsidRDefault="00031110" w:rsidP="009458B1">
      <w:pPr>
        <w:numPr>
          <w:ilvl w:val="0"/>
          <w:numId w:val="37"/>
        </w:numPr>
        <w:ind w:left="357" w:hanging="357"/>
      </w:pPr>
      <w:r w:rsidRPr="00AF171B">
        <w:t xml:space="preserve">Przedmiotem zamówienia </w:t>
      </w:r>
      <w:r w:rsidR="00392C4F" w:rsidRPr="00AF171B">
        <w:t xml:space="preserve">są świadczenia </w:t>
      </w:r>
      <w:r w:rsidR="00B319E8" w:rsidRPr="00AF171B">
        <w:t>zdrowotne</w:t>
      </w:r>
      <w:r w:rsidR="00392C4F" w:rsidRPr="00AF171B">
        <w:t xml:space="preserve"> udzielane przez lekarza systemu w  zespołach ratownictwa medycznego</w:t>
      </w:r>
      <w:r w:rsidR="00EB4D75" w:rsidRPr="00AF171B">
        <w:t xml:space="preserve"> typu</w:t>
      </w:r>
      <w:r w:rsidR="00392C4F" w:rsidRPr="00AF171B">
        <w:t xml:space="preserve"> ,,S” służące zachowaniu, ratowaniu, przywracaniu i poprawie zdrowia w r</w:t>
      </w:r>
      <w:r w:rsidR="00B319E8" w:rsidRPr="00AF171B">
        <w:t>a</w:t>
      </w:r>
      <w:r w:rsidR="00392C4F" w:rsidRPr="00AF171B">
        <w:t>zie wypadku, urazu, porodu, nagłego zachorowania lub nagłego pogorszenia stanu zdrowia, powodujących zagrożenia życia.</w:t>
      </w:r>
    </w:p>
    <w:p w14:paraId="0FC252D9" w14:textId="6E9F3B01" w:rsidR="00392C4F" w:rsidRPr="002C2611" w:rsidRDefault="00392C4F" w:rsidP="009458B1">
      <w:pPr>
        <w:numPr>
          <w:ilvl w:val="0"/>
          <w:numId w:val="37"/>
        </w:numPr>
        <w:ind w:left="357" w:hanging="357"/>
      </w:pPr>
      <w:r w:rsidRPr="002C2611">
        <w:t>Realizacja przedmiotu zamówienia polega na:</w:t>
      </w:r>
    </w:p>
    <w:p w14:paraId="7DC300A8" w14:textId="77777777" w:rsidR="009458B1" w:rsidRDefault="00392C4F" w:rsidP="009458B1">
      <w:pPr>
        <w:numPr>
          <w:ilvl w:val="0"/>
          <w:numId w:val="38"/>
        </w:numPr>
        <w:ind w:left="924" w:hanging="357"/>
      </w:pPr>
      <w:r w:rsidRPr="00AF171B">
        <w:t>wykonywaniu kompleksowych świadczeń zdrowotnych, w tym podejmowaniu medycznych działań ratowniczych;</w:t>
      </w:r>
    </w:p>
    <w:p w14:paraId="4331AA56" w14:textId="77777777" w:rsidR="009458B1" w:rsidRDefault="00392C4F" w:rsidP="009458B1">
      <w:pPr>
        <w:numPr>
          <w:ilvl w:val="0"/>
          <w:numId w:val="38"/>
        </w:numPr>
        <w:ind w:left="924" w:hanging="357"/>
      </w:pPr>
      <w:r w:rsidRPr="00AF171B">
        <w:t>pozostawaniu w gotowości do udzielania świadczeń zdrowotnych w razie wystąpienia nadzwyczajnych zagrożeń;</w:t>
      </w:r>
    </w:p>
    <w:p w14:paraId="14D6DAC3" w14:textId="714A1C6E" w:rsidR="009458B1" w:rsidRDefault="00392C4F" w:rsidP="009458B1">
      <w:pPr>
        <w:numPr>
          <w:ilvl w:val="0"/>
          <w:numId w:val="38"/>
        </w:numPr>
        <w:ind w:left="924" w:hanging="357"/>
      </w:pPr>
      <w:r w:rsidRPr="00AF171B">
        <w:t>przestrzeganiu i stosowaniu procedur przyjętych u Udzielającego Zamówienia;</w:t>
      </w:r>
    </w:p>
    <w:p w14:paraId="215B7378" w14:textId="040026A3" w:rsidR="009A1D55" w:rsidRDefault="00392C4F" w:rsidP="009458B1">
      <w:pPr>
        <w:numPr>
          <w:ilvl w:val="0"/>
          <w:numId w:val="38"/>
        </w:numPr>
        <w:ind w:left="924" w:hanging="357"/>
      </w:pPr>
      <w:r w:rsidRPr="00AF171B">
        <w:t>rozpoczynaniu wykonywania świadczeń zgodnie z ustalonym harmonogramem dyżurów;</w:t>
      </w:r>
    </w:p>
    <w:p w14:paraId="0C75AE45" w14:textId="77777777" w:rsidR="009458B1" w:rsidRDefault="00CF1CC0" w:rsidP="009458B1">
      <w:pPr>
        <w:numPr>
          <w:ilvl w:val="0"/>
          <w:numId w:val="37"/>
        </w:numPr>
        <w:ind w:left="357" w:hanging="357"/>
      </w:pPr>
      <w:r w:rsidRPr="009A1D55">
        <w:t>Szczegółowy opis przedmiotu zamówienia zawiera wzór umowy.</w:t>
      </w:r>
    </w:p>
    <w:p w14:paraId="73DDFA99" w14:textId="77777777" w:rsidR="009458B1" w:rsidRDefault="00CF1CC0" w:rsidP="009458B1">
      <w:pPr>
        <w:numPr>
          <w:ilvl w:val="0"/>
          <w:numId w:val="37"/>
        </w:numPr>
        <w:ind w:left="357" w:hanging="357"/>
      </w:pPr>
      <w:r w:rsidRPr="009A1D55">
        <w:t xml:space="preserve">Miejsce stacjonowania zespołów ratownictwa medycznego zlokalizowane jest w: </w:t>
      </w:r>
      <w:r w:rsidR="00D94D0E" w:rsidRPr="009458B1">
        <w:rPr>
          <w:u w:val="single"/>
        </w:rPr>
        <w:t>Jarosławiu</w:t>
      </w:r>
      <w:r w:rsidR="00EB4D75" w:rsidRPr="009458B1">
        <w:rPr>
          <w:u w:val="single"/>
        </w:rPr>
        <w:t xml:space="preserve"> lub Lubaczowie.</w:t>
      </w:r>
    </w:p>
    <w:p w14:paraId="62742033" w14:textId="6AA5C0AF" w:rsidR="00392C4F" w:rsidRPr="009A1D55" w:rsidRDefault="00CF1CC0" w:rsidP="009458B1">
      <w:pPr>
        <w:numPr>
          <w:ilvl w:val="0"/>
          <w:numId w:val="37"/>
        </w:numPr>
        <w:ind w:left="357" w:hanging="357"/>
      </w:pPr>
      <w:r w:rsidRPr="009A1D55">
        <w:t xml:space="preserve">Termin rozpoczęcia </w:t>
      </w:r>
      <w:r w:rsidR="00B319E8" w:rsidRPr="009A1D55">
        <w:t>udzielania</w:t>
      </w:r>
      <w:r w:rsidRPr="009A1D55">
        <w:t xml:space="preserve"> świadczeń zdrowotnych: </w:t>
      </w:r>
      <w:r w:rsidR="00D94D0E" w:rsidRPr="009458B1">
        <w:rPr>
          <w:b/>
        </w:rPr>
        <w:t xml:space="preserve">1 </w:t>
      </w:r>
      <w:r w:rsidR="00BC2B24" w:rsidRPr="009458B1">
        <w:rPr>
          <w:b/>
        </w:rPr>
        <w:t>czerwca</w:t>
      </w:r>
      <w:r w:rsidR="00EB4D75" w:rsidRPr="009458B1">
        <w:rPr>
          <w:b/>
        </w:rPr>
        <w:t xml:space="preserve"> 202</w:t>
      </w:r>
      <w:r w:rsidR="008217C5" w:rsidRPr="009458B1">
        <w:rPr>
          <w:b/>
        </w:rPr>
        <w:t>6</w:t>
      </w:r>
      <w:r w:rsidRPr="009458B1">
        <w:rPr>
          <w:b/>
        </w:rPr>
        <w:t xml:space="preserve"> roku</w:t>
      </w:r>
    </w:p>
    <w:p w14:paraId="1C041D65" w14:textId="46C89DAB" w:rsidR="00031110" w:rsidRPr="00AF171B" w:rsidRDefault="009A1D55" w:rsidP="00605E9F">
      <w:pPr>
        <w:pStyle w:val="Nagwek2"/>
        <w:numPr>
          <w:ilvl w:val="0"/>
          <w:numId w:val="34"/>
        </w:numPr>
        <w:ind w:left="482" w:hanging="482"/>
      </w:pPr>
      <w:r w:rsidRPr="00AF171B">
        <w:t xml:space="preserve">Realizacja przedmiotu zamówienia: </w:t>
      </w:r>
    </w:p>
    <w:p w14:paraId="64E86F80" w14:textId="74B82E62" w:rsidR="008622CC" w:rsidRPr="00AF171B" w:rsidRDefault="00CF1CC0" w:rsidP="009A1D55">
      <w:r w:rsidRPr="00AF171B">
        <w:t xml:space="preserve">Świadczenie usług zastrzeżone jest dla określonego zawodu wykonywanego na podstawie ustawy z dnia 5 grudnia 1996 roku o zawodach lekarza i lekarza dentysty oraz rozporządzeń wykonawczych do ustawy. </w:t>
      </w:r>
      <w:r w:rsidR="008622CC" w:rsidRPr="00AF171B">
        <w:t xml:space="preserve">Warunki realizacji świadczeń w </w:t>
      </w:r>
      <w:r w:rsidR="00EB4D75" w:rsidRPr="00AF171B">
        <w:t>zespołach ratownictwa medycznego typu</w:t>
      </w:r>
      <w:r w:rsidR="009A1D55">
        <w:t xml:space="preserve"> </w:t>
      </w:r>
      <w:r w:rsidR="00EB4D75" w:rsidRPr="00AF171B">
        <w:t>,,S”</w:t>
      </w:r>
      <w:r w:rsidR="008622CC" w:rsidRPr="00AF171B">
        <w:t xml:space="preserve">: </w:t>
      </w:r>
    </w:p>
    <w:p w14:paraId="440A6A1A" w14:textId="6992DFFD" w:rsidR="009F4EAA" w:rsidRPr="009458B1" w:rsidRDefault="008622CC" w:rsidP="005952DA">
      <w:pPr>
        <w:numPr>
          <w:ilvl w:val="0"/>
          <w:numId w:val="40"/>
        </w:numPr>
        <w:ind w:left="357" w:hanging="357"/>
        <w:rPr>
          <w:b/>
          <w:bCs/>
          <w:color w:val="EE0000"/>
        </w:rPr>
      </w:pPr>
      <w:r w:rsidRPr="009458B1">
        <w:rPr>
          <w:b/>
          <w:bCs/>
          <w:color w:val="EE0000"/>
        </w:rPr>
        <w:t>wymagane kwalifikacje</w:t>
      </w:r>
      <w:r w:rsidR="002C21D2" w:rsidRPr="009458B1">
        <w:rPr>
          <w:b/>
          <w:bCs/>
          <w:color w:val="EE0000"/>
        </w:rPr>
        <w:t xml:space="preserve"> zgodne z art. 3 ust. 3-3b ustawy </w:t>
      </w:r>
      <w:r w:rsidR="00E779EB" w:rsidRPr="009458B1">
        <w:rPr>
          <w:b/>
          <w:bCs/>
          <w:color w:val="EE0000"/>
        </w:rPr>
        <w:t>z dnia 8 września 2006 r.</w:t>
      </w:r>
      <w:r w:rsidR="000E4861" w:rsidRPr="009458B1">
        <w:rPr>
          <w:b/>
          <w:bCs/>
          <w:color w:val="EE0000"/>
        </w:rPr>
        <w:t xml:space="preserve"> </w:t>
      </w:r>
      <w:r w:rsidR="002C21D2" w:rsidRPr="009458B1">
        <w:rPr>
          <w:b/>
          <w:bCs/>
          <w:color w:val="EE0000"/>
        </w:rPr>
        <w:t xml:space="preserve">o Państwowym Ratownictwie </w:t>
      </w:r>
      <w:r w:rsidR="00E779EB" w:rsidRPr="009458B1">
        <w:rPr>
          <w:b/>
          <w:bCs/>
          <w:color w:val="EE0000"/>
        </w:rPr>
        <w:t>Medycznym (Dz.U. 202</w:t>
      </w:r>
      <w:r w:rsidR="009D3ADC" w:rsidRPr="009458B1">
        <w:rPr>
          <w:b/>
          <w:bCs/>
          <w:color w:val="EE0000"/>
        </w:rPr>
        <w:t>6</w:t>
      </w:r>
      <w:r w:rsidR="00E779EB" w:rsidRPr="009458B1">
        <w:rPr>
          <w:b/>
          <w:bCs/>
          <w:color w:val="EE0000"/>
        </w:rPr>
        <w:t xml:space="preserve"> poz.</w:t>
      </w:r>
      <w:r w:rsidR="009D3ADC" w:rsidRPr="009458B1">
        <w:rPr>
          <w:b/>
          <w:bCs/>
          <w:color w:val="EE0000"/>
        </w:rPr>
        <w:t>141</w:t>
      </w:r>
      <w:r w:rsidR="00E779EB" w:rsidRPr="009458B1">
        <w:rPr>
          <w:b/>
          <w:bCs/>
          <w:color w:val="EE0000"/>
        </w:rPr>
        <w:t>)</w:t>
      </w:r>
    </w:p>
    <w:p w14:paraId="60C05545" w14:textId="77777777" w:rsidR="009458B1" w:rsidRDefault="00D77365" w:rsidP="009458B1">
      <w:pPr>
        <w:numPr>
          <w:ilvl w:val="0"/>
          <w:numId w:val="41"/>
        </w:numPr>
        <w:ind w:left="924" w:hanging="357"/>
      </w:pPr>
      <w:r w:rsidRPr="00AF171B">
        <w:t xml:space="preserve">lekarz posiadający specjalizację I lub II stopnia lub tytuł specjalisty </w:t>
      </w:r>
      <w:r w:rsidR="005952DA">
        <w:br/>
      </w:r>
      <w:r w:rsidRPr="00AF171B">
        <w:t xml:space="preserve">w dziedzinie: </w:t>
      </w:r>
    </w:p>
    <w:p w14:paraId="1DCCF6A8" w14:textId="5B1F5043" w:rsidR="009458B1" w:rsidRDefault="00D77365" w:rsidP="009458B1">
      <w:pPr>
        <w:ind w:left="924"/>
      </w:pPr>
      <w:r w:rsidRPr="009458B1">
        <w:rPr>
          <w:b/>
          <w:bCs/>
        </w:rPr>
        <w:t>anestezjologii i intensywnej terapii</w:t>
      </w:r>
      <w:r w:rsidR="009A1D55" w:rsidRPr="009458B1">
        <w:rPr>
          <w:b/>
          <w:bCs/>
        </w:rPr>
        <w:t>,</w:t>
      </w:r>
    </w:p>
    <w:p w14:paraId="316B4432" w14:textId="77777777" w:rsidR="009458B1" w:rsidRDefault="00D77365" w:rsidP="009458B1">
      <w:pPr>
        <w:ind w:left="924"/>
      </w:pPr>
      <w:r w:rsidRPr="005952DA">
        <w:rPr>
          <w:b/>
          <w:bCs/>
        </w:rPr>
        <w:t>medycyny ratunkowej</w:t>
      </w:r>
      <w:r w:rsidR="009A1D55">
        <w:t xml:space="preserve"> </w:t>
      </w:r>
    </w:p>
    <w:p w14:paraId="4A652A99" w14:textId="36B0A308" w:rsidR="00477BD0" w:rsidRDefault="00D77365" w:rsidP="009458B1">
      <w:pPr>
        <w:ind w:left="924"/>
      </w:pPr>
      <w:r w:rsidRPr="005952DA">
        <w:rPr>
          <w:b/>
          <w:bCs/>
        </w:rPr>
        <w:t xml:space="preserve">albo </w:t>
      </w:r>
      <w:r w:rsidRPr="00AF171B">
        <w:t xml:space="preserve">lekarz </w:t>
      </w:r>
      <w:r w:rsidRPr="005952DA">
        <w:rPr>
          <w:b/>
          <w:bCs/>
        </w:rPr>
        <w:t>po drugim roku</w:t>
      </w:r>
      <w:r w:rsidRPr="00AF171B">
        <w:t xml:space="preserve"> specjalizacji w jednej z tych dziedzin, który jest w trakcie szkolenia specjalizacyjnego w tej dziedzinie, lub</w:t>
      </w:r>
    </w:p>
    <w:p w14:paraId="7BB5FF5B" w14:textId="77777777" w:rsidR="00477BD0" w:rsidRDefault="00D77365" w:rsidP="009458B1">
      <w:pPr>
        <w:numPr>
          <w:ilvl w:val="0"/>
          <w:numId w:val="41"/>
        </w:numPr>
        <w:ind w:left="924" w:hanging="357"/>
      </w:pPr>
      <w:r w:rsidRPr="00AF171B">
        <w:t>lekarz posiadając</w:t>
      </w:r>
      <w:r w:rsidR="00E779EB" w:rsidRPr="00AF171B">
        <w:t>y</w:t>
      </w:r>
      <w:r w:rsidRPr="00AF171B">
        <w:t xml:space="preserve"> tytuł specjalisty </w:t>
      </w:r>
      <w:r w:rsidR="00E779EB" w:rsidRPr="00AF171B">
        <w:t xml:space="preserve">w </w:t>
      </w:r>
      <w:r w:rsidRPr="00AF171B">
        <w:rPr>
          <w:b/>
          <w:bCs/>
        </w:rPr>
        <w:t>dziedzinie intensywnej terapii</w:t>
      </w:r>
      <w:r w:rsidRPr="00AF171B">
        <w:t xml:space="preserve"> albo lekarz w trakcie szkolenia specjalizacyjnego w tej dziedzinie,</w:t>
      </w:r>
    </w:p>
    <w:p w14:paraId="3A37822C" w14:textId="4356B18A" w:rsidR="00D77365" w:rsidRPr="00477BD0" w:rsidRDefault="00D77365" w:rsidP="009458B1">
      <w:pPr>
        <w:numPr>
          <w:ilvl w:val="0"/>
          <w:numId w:val="41"/>
        </w:numPr>
        <w:ind w:left="924" w:hanging="357"/>
      </w:pPr>
      <w:r w:rsidRPr="00477BD0">
        <w:t>lekarz posiadając</w:t>
      </w:r>
      <w:r w:rsidR="00E779EB" w:rsidRPr="00477BD0">
        <w:t>y</w:t>
      </w:r>
      <w:r w:rsidRPr="00477BD0">
        <w:t xml:space="preserve"> specjalizację I lub II stopnia lub tytuł specjalisty </w:t>
      </w:r>
      <w:r w:rsidR="005952DA">
        <w:br/>
      </w:r>
      <w:r w:rsidRPr="00477BD0">
        <w:t>w dziedzinie:</w:t>
      </w:r>
      <w:r w:rsidRPr="00477BD0">
        <w:rPr>
          <w:rFonts w:ascii="Arial" w:hAnsi="Arial" w:cs="Arial"/>
          <w:sz w:val="20"/>
          <w:szCs w:val="20"/>
        </w:rPr>
        <w:t xml:space="preserve"> </w:t>
      </w:r>
    </w:p>
    <w:p w14:paraId="7C166EE7" w14:textId="77777777" w:rsidR="009458B1" w:rsidRDefault="00D77365" w:rsidP="009458B1">
      <w:pPr>
        <w:numPr>
          <w:ilvl w:val="0"/>
          <w:numId w:val="42"/>
        </w:numPr>
        <w:ind w:left="1434" w:hanging="357"/>
      </w:pPr>
      <w:r w:rsidRPr="00AF171B">
        <w:t>chorób wewnętrznych,</w:t>
      </w:r>
    </w:p>
    <w:p w14:paraId="4E1A6C0F" w14:textId="77777777" w:rsidR="009458B1" w:rsidRDefault="00D77365" w:rsidP="009458B1">
      <w:pPr>
        <w:numPr>
          <w:ilvl w:val="0"/>
          <w:numId w:val="42"/>
        </w:numPr>
        <w:ind w:left="1434" w:hanging="357"/>
      </w:pPr>
      <w:r w:rsidRPr="00AF171B">
        <w:t>kardiologii, neurologii,</w:t>
      </w:r>
    </w:p>
    <w:p w14:paraId="244007FD" w14:textId="77777777" w:rsidR="009458B1" w:rsidRDefault="00D77365" w:rsidP="009458B1">
      <w:pPr>
        <w:numPr>
          <w:ilvl w:val="0"/>
          <w:numId w:val="42"/>
        </w:numPr>
        <w:ind w:left="1434" w:hanging="357"/>
      </w:pPr>
      <w:r w:rsidRPr="00AF171B">
        <w:t>chirurgii ogólnej,</w:t>
      </w:r>
    </w:p>
    <w:p w14:paraId="1E77DD5F" w14:textId="77777777" w:rsidR="009458B1" w:rsidRDefault="00D77365" w:rsidP="009458B1">
      <w:pPr>
        <w:numPr>
          <w:ilvl w:val="0"/>
          <w:numId w:val="42"/>
        </w:numPr>
        <w:ind w:left="1434" w:hanging="357"/>
      </w:pPr>
      <w:r w:rsidRPr="00AF171B">
        <w:t>chirurgii dziecięcej,</w:t>
      </w:r>
    </w:p>
    <w:p w14:paraId="0F3BE974" w14:textId="77777777" w:rsidR="009458B1" w:rsidRDefault="00D77365" w:rsidP="009458B1">
      <w:pPr>
        <w:numPr>
          <w:ilvl w:val="0"/>
          <w:numId w:val="42"/>
        </w:numPr>
        <w:ind w:left="1434" w:hanging="357"/>
      </w:pPr>
      <w:r w:rsidRPr="00AF171B">
        <w:t>ortopedii i traumatologii narządu ruchu,</w:t>
      </w:r>
    </w:p>
    <w:p w14:paraId="2F40821C" w14:textId="77777777" w:rsidR="009458B1" w:rsidRDefault="00D77365" w:rsidP="009458B1">
      <w:pPr>
        <w:numPr>
          <w:ilvl w:val="0"/>
          <w:numId w:val="42"/>
        </w:numPr>
        <w:ind w:left="1434" w:hanging="357"/>
      </w:pPr>
      <w:r w:rsidRPr="00AF171B">
        <w:lastRenderedPageBreak/>
        <w:t>ortopedii i traumatologii</w:t>
      </w:r>
      <w:r w:rsidR="00477BD0">
        <w:t>,</w:t>
      </w:r>
    </w:p>
    <w:p w14:paraId="1DBCF825" w14:textId="77777777" w:rsidR="009458B1" w:rsidRDefault="00D77365" w:rsidP="009458B1">
      <w:pPr>
        <w:numPr>
          <w:ilvl w:val="0"/>
          <w:numId w:val="42"/>
        </w:numPr>
        <w:ind w:left="1434" w:hanging="357"/>
      </w:pPr>
      <w:r w:rsidRPr="00AF171B">
        <w:t>pediatrii,</w:t>
      </w:r>
    </w:p>
    <w:p w14:paraId="1A2B5A48" w14:textId="395C1C78" w:rsidR="00D77365" w:rsidRPr="00477BD0" w:rsidRDefault="00D77365" w:rsidP="009458B1">
      <w:r w:rsidRPr="009458B1">
        <w:rPr>
          <w:b/>
          <w:bCs/>
        </w:rPr>
        <w:t>który</w:t>
      </w:r>
      <w:r w:rsidR="00E779EB" w:rsidRPr="009458B1">
        <w:rPr>
          <w:b/>
          <w:bCs/>
        </w:rPr>
        <w:t xml:space="preserve"> </w:t>
      </w:r>
      <w:r w:rsidRPr="009458B1">
        <w:rPr>
          <w:b/>
          <w:bCs/>
        </w:rPr>
        <w:t>ukończy</w:t>
      </w:r>
      <w:r w:rsidR="000E4861" w:rsidRPr="009458B1">
        <w:rPr>
          <w:b/>
          <w:bCs/>
        </w:rPr>
        <w:t>ł lub ukończy</w:t>
      </w:r>
      <w:r w:rsidRPr="009458B1">
        <w:rPr>
          <w:b/>
          <w:bCs/>
        </w:rPr>
        <w:t xml:space="preserve"> kurs, o którym mowa w art. 38a ust. 1</w:t>
      </w:r>
      <w:r w:rsidR="000E4861" w:rsidRPr="009458B1">
        <w:rPr>
          <w:b/>
          <w:bCs/>
        </w:rPr>
        <w:t xml:space="preserve"> ustawy o Państwowym Ratownictwie Medycznym </w:t>
      </w:r>
      <w:r w:rsidRPr="009458B1">
        <w:rPr>
          <w:b/>
          <w:bCs/>
        </w:rPr>
        <w:t xml:space="preserve"> </w:t>
      </w:r>
    </w:p>
    <w:p w14:paraId="0C333C39" w14:textId="38F12851" w:rsidR="00D77365" w:rsidRPr="00AF171B" w:rsidRDefault="00477BD0" w:rsidP="009458B1">
      <w:pPr>
        <w:numPr>
          <w:ilvl w:val="0"/>
          <w:numId w:val="41"/>
        </w:numPr>
        <w:ind w:left="924" w:hanging="357"/>
        <w:rPr>
          <w:rFonts w:ascii="Arial" w:hAnsi="Arial" w:cs="Arial"/>
          <w:b/>
          <w:bCs/>
          <w:sz w:val="20"/>
          <w:szCs w:val="20"/>
        </w:rPr>
      </w:pPr>
      <w:r>
        <w:t>l</w:t>
      </w:r>
      <w:r w:rsidR="00D77365" w:rsidRPr="00477BD0">
        <w:t>ekarz, który w ramach szkolenia specjalizacyjnego ukończył moduł podstawowy w dziedzinie:</w:t>
      </w:r>
    </w:p>
    <w:p w14:paraId="232631F0" w14:textId="77777777" w:rsidR="009458B1" w:rsidRDefault="00D77365" w:rsidP="009458B1">
      <w:pPr>
        <w:numPr>
          <w:ilvl w:val="0"/>
          <w:numId w:val="45"/>
        </w:numPr>
        <w:ind w:left="1434" w:hanging="357"/>
      </w:pPr>
      <w:r w:rsidRPr="00AF171B">
        <w:t>chorób wewnętrznych,</w:t>
      </w:r>
    </w:p>
    <w:p w14:paraId="53C6A754" w14:textId="77777777" w:rsidR="009458B1" w:rsidRDefault="00D77365" w:rsidP="009458B1">
      <w:pPr>
        <w:numPr>
          <w:ilvl w:val="0"/>
          <w:numId w:val="45"/>
        </w:numPr>
        <w:ind w:left="1434" w:hanging="357"/>
      </w:pPr>
      <w:r w:rsidRPr="00AF171B">
        <w:t>pediatrii</w:t>
      </w:r>
      <w:r w:rsidR="00477BD0">
        <w:t>,</w:t>
      </w:r>
    </w:p>
    <w:p w14:paraId="434D92B2" w14:textId="77777777" w:rsidR="009458B1" w:rsidRDefault="00D77365" w:rsidP="009458B1">
      <w:pPr>
        <w:numPr>
          <w:ilvl w:val="0"/>
          <w:numId w:val="45"/>
        </w:numPr>
        <w:ind w:left="1434" w:hanging="357"/>
      </w:pPr>
      <w:r w:rsidRPr="00AF171B">
        <w:t>chirurgii ogólnej</w:t>
      </w:r>
    </w:p>
    <w:p w14:paraId="7D15B5F2" w14:textId="1201A1F7" w:rsidR="00D77365" w:rsidRPr="009458B1" w:rsidRDefault="00D77365" w:rsidP="009458B1">
      <w:r w:rsidRPr="00477BD0">
        <w:t>i jest w trakcie tego szkolenia specjalizacyjnego oraz ukończył</w:t>
      </w:r>
      <w:r w:rsidR="000E4861" w:rsidRPr="00477BD0">
        <w:t xml:space="preserve"> lub ukończy</w:t>
      </w:r>
      <w:r w:rsidR="00477BD0">
        <w:t xml:space="preserve"> </w:t>
      </w:r>
      <w:r w:rsidRPr="00477BD0">
        <w:t>kurs, o którym mowa w art. 38a ust. 1</w:t>
      </w:r>
      <w:r w:rsidRPr="00AF171B">
        <w:rPr>
          <w:rFonts w:ascii="Arial" w:hAnsi="Arial" w:cs="Arial"/>
          <w:sz w:val="20"/>
          <w:szCs w:val="20"/>
        </w:rPr>
        <w:t xml:space="preserve">, </w:t>
      </w:r>
    </w:p>
    <w:p w14:paraId="299D5D25" w14:textId="77777777" w:rsidR="009458B1" w:rsidRDefault="00D77365" w:rsidP="009458B1">
      <w:pPr>
        <w:numPr>
          <w:ilvl w:val="0"/>
          <w:numId w:val="38"/>
        </w:numPr>
        <w:ind w:left="924" w:hanging="357"/>
      </w:pPr>
      <w:r w:rsidRPr="00AF171B">
        <w:t xml:space="preserve">lekarz </w:t>
      </w:r>
      <w:r w:rsidRPr="00AF171B">
        <w:rPr>
          <w:b/>
          <w:bCs/>
        </w:rPr>
        <w:t>po drugim roku specjalizacji</w:t>
      </w:r>
      <w:r w:rsidRPr="00AF171B">
        <w:t xml:space="preserve"> w dziedzinie </w:t>
      </w:r>
      <w:r w:rsidRPr="00AF171B">
        <w:rPr>
          <w:b/>
          <w:bCs/>
          <w:u w:val="single"/>
        </w:rPr>
        <w:t>neurologii</w:t>
      </w:r>
      <w:r w:rsidRPr="00AF171B">
        <w:t>, który jest w trakcie szkolenia specjalizacyjnego w tej dziedzinie i ukończył kurs, o którym mowa w art. 38a ust. 1, lub</w:t>
      </w:r>
    </w:p>
    <w:p w14:paraId="104E692B" w14:textId="131F0F5F" w:rsidR="00D77365" w:rsidRPr="00AF171B" w:rsidRDefault="00D77365" w:rsidP="009458B1">
      <w:pPr>
        <w:numPr>
          <w:ilvl w:val="0"/>
          <w:numId w:val="38"/>
        </w:numPr>
        <w:ind w:left="924" w:hanging="357"/>
      </w:pPr>
      <w:r w:rsidRPr="00AF171B">
        <w:t xml:space="preserve">lekarz, który ukończył szkolenie specjalizacyjne w dziedzinie: </w:t>
      </w:r>
    </w:p>
    <w:p w14:paraId="6C33477A" w14:textId="77777777" w:rsidR="009458B1" w:rsidRDefault="00D77365" w:rsidP="009458B1">
      <w:pPr>
        <w:numPr>
          <w:ilvl w:val="0"/>
          <w:numId w:val="47"/>
        </w:numPr>
        <w:ind w:left="1434" w:hanging="357"/>
      </w:pPr>
      <w:r w:rsidRPr="00AF171B">
        <w:t>chorób wewnętrznych,</w:t>
      </w:r>
    </w:p>
    <w:p w14:paraId="21B0FF34" w14:textId="77777777" w:rsidR="009458B1" w:rsidRDefault="00D77365" w:rsidP="009458B1">
      <w:pPr>
        <w:numPr>
          <w:ilvl w:val="0"/>
          <w:numId w:val="47"/>
        </w:numPr>
        <w:ind w:left="1434" w:hanging="357"/>
      </w:pPr>
      <w:r w:rsidRPr="00AF171B">
        <w:t>pediatrii lub</w:t>
      </w:r>
    </w:p>
    <w:p w14:paraId="30BBC7DB" w14:textId="77777777" w:rsidR="009458B1" w:rsidRDefault="00D77365" w:rsidP="009458B1">
      <w:pPr>
        <w:numPr>
          <w:ilvl w:val="0"/>
          <w:numId w:val="47"/>
        </w:numPr>
        <w:ind w:left="1434" w:hanging="357"/>
      </w:pPr>
      <w:r w:rsidRPr="00AF171B">
        <w:t>chirurgii ogólnej</w:t>
      </w:r>
    </w:p>
    <w:p w14:paraId="50FCB20D" w14:textId="03C17BEC" w:rsidR="00D77365" w:rsidRPr="00AF171B" w:rsidRDefault="00D77365" w:rsidP="009458B1">
      <w:r w:rsidRPr="009458B1">
        <w:rPr>
          <w:b/>
          <w:bCs/>
          <w:u w:val="single"/>
        </w:rPr>
        <w:t>i uzyskał potwierdzenie zakończenia tego szkolenia specjalizacyjnego</w:t>
      </w:r>
      <w:r w:rsidRPr="00AF171B">
        <w:t>, o którym mowa w art. 16r ust. 6 pkt 1 ustawy z dnia 5 grudnia 1996 r. o zawodach lekarza i lekarza dentysty (Dz. U. z 202</w:t>
      </w:r>
      <w:r w:rsidR="009D3ADC">
        <w:t>6</w:t>
      </w:r>
      <w:r w:rsidRPr="00AF171B">
        <w:t xml:space="preserve"> r. poz. </w:t>
      </w:r>
      <w:r w:rsidR="00BB6E4A">
        <w:t>37</w:t>
      </w:r>
      <w:r w:rsidRPr="00AF171B">
        <w:t>), albo uzyskał decyzję, o której mowa w art. 16 ust. 7 pkt 1 albo ust. 9 tej ustawy, jednak nie dłużej niż przez 5 lat od dnia uzyskania potwierdzenia zakończenia szkolenia specjalizacyjnego albo od dnia uzyskania decyzji oraz ukończył kurs, o którym mowa w art. 38a ust. 1;</w:t>
      </w:r>
    </w:p>
    <w:p w14:paraId="042CEFA1" w14:textId="77777777" w:rsidR="009458B1" w:rsidRDefault="00D77365" w:rsidP="009458B1">
      <w:pPr>
        <w:numPr>
          <w:ilvl w:val="0"/>
          <w:numId w:val="38"/>
        </w:numPr>
        <w:ind w:left="924" w:hanging="357"/>
        <w:rPr>
          <w:rFonts w:ascii="Arial" w:hAnsi="Arial" w:cs="Arial"/>
          <w:sz w:val="20"/>
          <w:szCs w:val="20"/>
        </w:rPr>
      </w:pPr>
      <w:r w:rsidRPr="00477BD0">
        <w:t>lekarz w trakcie szkolenia specjalizacyjnego - lekarza, który realizuje program szkolenia specjalizacyjnego albo uzyskał potwierdzenie zakończenia szkolenia specjalizacyjnego, o którym mowa w art. 16r ust. 6 pkt 1 ustawy z dnia 5 grudnia 1996 r. o zawodach lekarza i lekarza dentysty, albo uzyskał decyzję, o której mowa w art. 16 ust. 7 pkt 1 albo ust. 9 tej ustawy, jednak nie dłużej niż</w:t>
      </w:r>
      <w:r w:rsidR="000E4861" w:rsidRPr="00477BD0">
        <w:t xml:space="preserve"> przez 5 lat od dnia uzyskania potwierdzenia zakończenia szkolenia specjalizacyjnego albo od dnia uzyskania decyzji</w:t>
      </w:r>
      <w:r w:rsidR="000E4861" w:rsidRPr="00AF171B">
        <w:rPr>
          <w:rFonts w:ascii="Arial" w:hAnsi="Arial" w:cs="Arial"/>
          <w:sz w:val="20"/>
          <w:szCs w:val="20"/>
        </w:rPr>
        <w:t>;</w:t>
      </w:r>
    </w:p>
    <w:p w14:paraId="65B747B0" w14:textId="0B48D556" w:rsidR="008622CC" w:rsidRPr="009458B1" w:rsidRDefault="000E4861" w:rsidP="009458B1">
      <w:pPr>
        <w:numPr>
          <w:ilvl w:val="0"/>
          <w:numId w:val="38"/>
        </w:numPr>
        <w:ind w:left="924" w:hanging="357"/>
        <w:rPr>
          <w:rFonts w:ascii="Arial" w:hAnsi="Arial" w:cs="Arial"/>
          <w:sz w:val="20"/>
          <w:szCs w:val="20"/>
        </w:rPr>
      </w:pPr>
      <w:r w:rsidRPr="009458B1">
        <w:rPr>
          <w:b/>
          <w:bCs/>
        </w:rPr>
        <w:t>lekarz po drugim roku specjalizacji</w:t>
      </w:r>
      <w:r w:rsidRPr="00AF171B">
        <w:t xml:space="preserve"> - lekarza, który co najmniej od 2 lat odbywa szkolenie specjalizacyjne i uzyskał od kierownika specjalizacji potwierdzenie, że posiada wiedzę i umiejętności umożliwiające wykonywanie zadań lekarza systemu;</w:t>
      </w:r>
    </w:p>
    <w:p w14:paraId="4346231F" w14:textId="32A86292" w:rsidR="00031110" w:rsidRPr="009458B1" w:rsidRDefault="008F73A6" w:rsidP="009458B1">
      <w:pPr>
        <w:numPr>
          <w:ilvl w:val="0"/>
          <w:numId w:val="40"/>
        </w:numPr>
        <w:ind w:left="357" w:hanging="357"/>
        <w:rPr>
          <w:b/>
          <w:bCs/>
        </w:rPr>
      </w:pPr>
      <w:r w:rsidRPr="009458B1">
        <w:rPr>
          <w:b/>
          <w:bCs/>
        </w:rPr>
        <w:t>kryteria oceny ofert i zasady:</w:t>
      </w:r>
    </w:p>
    <w:p w14:paraId="74BE4396" w14:textId="77777777" w:rsidR="00031110" w:rsidRPr="00AF171B" w:rsidRDefault="00031110" w:rsidP="00477BD0">
      <w:r w:rsidRPr="00AF171B">
        <w:t>Dokonując wyboru najkorzystniejszych ofert komisja konkursowa kieruje się kryteriami:</w:t>
      </w:r>
    </w:p>
    <w:p w14:paraId="5606ADC2" w14:textId="4F546078" w:rsidR="006E0600" w:rsidRPr="00844744" w:rsidRDefault="00CE2616" w:rsidP="00B81FE3">
      <w:pPr>
        <w:numPr>
          <w:ilvl w:val="0"/>
          <w:numId w:val="49"/>
        </w:numPr>
        <w:ind w:left="924" w:hanging="357"/>
      </w:pPr>
      <w:r w:rsidRPr="00AF171B">
        <w:t>kwalifikacje,</w:t>
      </w:r>
    </w:p>
    <w:p w14:paraId="5944BE59" w14:textId="77777777" w:rsidR="006E0600" w:rsidRPr="009458B1" w:rsidRDefault="006E0600" w:rsidP="00477BD0">
      <w:pPr>
        <w:pStyle w:val="Nagwek2"/>
        <w:rPr>
          <w:u w:val="single"/>
        </w:rPr>
      </w:pPr>
      <w:r w:rsidRPr="009458B1">
        <w:rPr>
          <w:u w:val="single"/>
        </w:rPr>
        <w:lastRenderedPageBreak/>
        <w:t>LEKARZ systemu w ZRM</w:t>
      </w:r>
    </w:p>
    <w:p w14:paraId="3D473220" w14:textId="69716200" w:rsidR="006E0600" w:rsidRPr="009458B1" w:rsidRDefault="006E0600" w:rsidP="00F04AB0">
      <w:pPr>
        <w:rPr>
          <w:b/>
          <w:bCs/>
        </w:rPr>
      </w:pPr>
      <w:r w:rsidRPr="009458B1">
        <w:rPr>
          <w:b/>
          <w:bCs/>
        </w:rPr>
        <w:t>posiadane kwalifikacje – maksymalna ilość punktów możliwa do osiągnięcia – 20 pkt:</w:t>
      </w:r>
    </w:p>
    <w:p w14:paraId="5A9091FE" w14:textId="77777777" w:rsidR="00844744" w:rsidRDefault="006E0600" w:rsidP="00844744">
      <w:pPr>
        <w:numPr>
          <w:ilvl w:val="0"/>
          <w:numId w:val="50"/>
        </w:numPr>
        <w:ind w:left="924" w:hanging="357"/>
      </w:pPr>
      <w:r w:rsidRPr="00AF171B">
        <w:t>lekarz specjalista w dziedzinie medycyny ratunkowej lub ukończenie co najmniej drugiego roku specjalizacji w tej dziedzinie i który kontynuuje szkolenie specjalizacyjne – 20 pkt.</w:t>
      </w:r>
    </w:p>
    <w:p w14:paraId="6CB6A8E8" w14:textId="77777777" w:rsidR="00844744" w:rsidRDefault="00F04AB0" w:rsidP="00844744">
      <w:pPr>
        <w:numPr>
          <w:ilvl w:val="0"/>
          <w:numId w:val="50"/>
        </w:numPr>
        <w:ind w:left="924" w:hanging="357"/>
      </w:pPr>
      <w:r>
        <w:t>l</w:t>
      </w:r>
      <w:r w:rsidR="006E0600" w:rsidRPr="00AF171B">
        <w:t>ekarz posiadający tytuł specjalisty w dziedzinach medycyny określonych ustawowo (poza medycyną ratunkową) – 15 pkt.</w:t>
      </w:r>
    </w:p>
    <w:p w14:paraId="63D8AE90" w14:textId="47C847A5" w:rsidR="006E0600" w:rsidRPr="00AF171B" w:rsidRDefault="00F04AB0" w:rsidP="00844744">
      <w:pPr>
        <w:numPr>
          <w:ilvl w:val="0"/>
          <w:numId w:val="50"/>
        </w:numPr>
        <w:ind w:left="924" w:hanging="357"/>
      </w:pPr>
      <w:r>
        <w:t>p</w:t>
      </w:r>
      <w:r w:rsidR="006E0600" w:rsidRPr="00AF171B">
        <w:t>ozostali lekarze spełniający warunki ustawowe – 10 pkt.</w:t>
      </w:r>
    </w:p>
    <w:p w14:paraId="4592DA68" w14:textId="4B2F71A0" w:rsidR="006E0600" w:rsidRPr="00AF171B" w:rsidRDefault="00CE2616" w:rsidP="00844744">
      <w:pPr>
        <w:pStyle w:val="Akapitzlist"/>
        <w:numPr>
          <w:ilvl w:val="0"/>
          <w:numId w:val="49"/>
        </w:numPr>
        <w:ind w:left="924" w:hanging="357"/>
      </w:pPr>
      <w:r w:rsidRPr="00AF171B">
        <w:t>cena jednostkowa za udzielanie świadczeń</w:t>
      </w:r>
      <w:r w:rsidR="006E0600" w:rsidRPr="00AF171B">
        <w:t>:</w:t>
      </w:r>
    </w:p>
    <w:p w14:paraId="2DD1908A" w14:textId="04624C91" w:rsidR="003F18A4" w:rsidRPr="00AF171B" w:rsidRDefault="00D95715" w:rsidP="00F04AB0">
      <w:r w:rsidRPr="00AF171B">
        <w:t>Kryterium oceny odrębne dla każdej ze złożonych ofert:</w:t>
      </w:r>
    </w:p>
    <w:p w14:paraId="5BA2BFEB" w14:textId="77777777" w:rsidR="006E0600" w:rsidRPr="00AF171B" w:rsidRDefault="006E0600" w:rsidP="00031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A986A5" w14:textId="3E40B27A" w:rsidR="00D95715" w:rsidRPr="00F04AB0" w:rsidRDefault="006E0600" w:rsidP="00F04AB0">
      <w:pPr>
        <w:rPr>
          <w:b/>
          <w:bCs/>
        </w:rPr>
      </w:pPr>
      <w:r w:rsidRPr="00F04AB0">
        <w:rPr>
          <w:b/>
          <w:bCs/>
        </w:rPr>
        <w:t>St</w:t>
      </w:r>
      <w:r w:rsidR="00D95715" w:rsidRPr="00F04AB0">
        <w:rPr>
          <w:b/>
          <w:bCs/>
        </w:rPr>
        <w:t xml:space="preserve">awka za 1 godzinę za udzielanie świadczeń </w:t>
      </w:r>
      <w:r w:rsidR="008F73A6" w:rsidRPr="00F04AB0">
        <w:rPr>
          <w:b/>
          <w:bCs/>
        </w:rPr>
        <w:t>zdrowotnych</w:t>
      </w:r>
      <w:r w:rsidR="00D95715" w:rsidRPr="00F04AB0">
        <w:rPr>
          <w:b/>
          <w:bCs/>
        </w:rPr>
        <w:t xml:space="preserve"> w </w:t>
      </w:r>
      <w:r w:rsidR="008F73A6" w:rsidRPr="00F04AB0">
        <w:rPr>
          <w:b/>
          <w:bCs/>
        </w:rPr>
        <w:t>zakresie</w:t>
      </w:r>
      <w:r w:rsidR="00D95715" w:rsidRPr="00F04AB0">
        <w:rPr>
          <w:b/>
          <w:bCs/>
        </w:rPr>
        <w:t xml:space="preserve"> będącym przedmiotem zamówienia – maksymalna ilość punktów możliwa do osiągnięcia – 80 pkt.</w:t>
      </w:r>
    </w:p>
    <w:p w14:paraId="3B9F2D7A" w14:textId="530BBD19" w:rsidR="00D95715" w:rsidRPr="00F04AB0" w:rsidRDefault="00D95715" w:rsidP="00F04AB0">
      <w:pPr>
        <w:rPr>
          <w:b/>
          <w:bCs/>
        </w:rPr>
      </w:pPr>
      <w:r w:rsidRPr="00F04AB0">
        <w:rPr>
          <w:b/>
          <w:bCs/>
        </w:rPr>
        <w:t>- oceniane będzie jak niżej:</w:t>
      </w:r>
    </w:p>
    <w:p w14:paraId="64A06A60" w14:textId="77777777" w:rsidR="00D95715" w:rsidRPr="00AF171B" w:rsidRDefault="00D95715" w:rsidP="000311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91DC288" w14:textId="0FD3751E" w:rsidR="00D95715" w:rsidRPr="00844744" w:rsidRDefault="00D95715" w:rsidP="00F04AB0">
      <w:pPr>
        <w:rPr>
          <w:b/>
          <w:bCs/>
        </w:rPr>
      </w:pPr>
      <w:r w:rsidRPr="00844744">
        <w:rPr>
          <w:b/>
          <w:bCs/>
        </w:rPr>
        <w:t xml:space="preserve">C= </w:t>
      </w:r>
      <w:r w:rsidRPr="00844744">
        <w:rPr>
          <w:b/>
          <w:bCs/>
          <w:u w:val="single"/>
        </w:rPr>
        <w:t>najniższa cena ze złożonych</w:t>
      </w:r>
      <w:r w:rsidR="00F04AB0" w:rsidRPr="00844744">
        <w:rPr>
          <w:b/>
          <w:bCs/>
          <w:u w:val="single"/>
        </w:rPr>
        <w:t xml:space="preserve"> </w:t>
      </w:r>
      <w:r w:rsidRPr="00844744">
        <w:rPr>
          <w:b/>
          <w:bCs/>
          <w:u w:val="single"/>
        </w:rPr>
        <w:t>ofert</w:t>
      </w:r>
      <w:r w:rsidRPr="00844744">
        <w:rPr>
          <w:b/>
          <w:bCs/>
        </w:rPr>
        <w:t xml:space="preserve"> x 80 pkt.</w:t>
      </w:r>
    </w:p>
    <w:p w14:paraId="298539BD" w14:textId="3388528B" w:rsidR="00F04AB0" w:rsidRPr="00844744" w:rsidRDefault="00D95715" w:rsidP="00844744">
      <w:pPr>
        <w:ind w:firstLine="993"/>
        <w:rPr>
          <w:b/>
          <w:bCs/>
        </w:rPr>
      </w:pPr>
      <w:r w:rsidRPr="00844744">
        <w:rPr>
          <w:b/>
          <w:bCs/>
        </w:rPr>
        <w:t>Cena ocenianej oferty</w:t>
      </w:r>
    </w:p>
    <w:p w14:paraId="5DCCC762" w14:textId="682FFDE1" w:rsidR="00D95715" w:rsidRPr="00F04AB0" w:rsidRDefault="00D95715" w:rsidP="00F04AB0">
      <w:r w:rsidRPr="00AF171B">
        <w:t xml:space="preserve">Gdzie: </w:t>
      </w:r>
    </w:p>
    <w:p w14:paraId="5D018CDA" w14:textId="1C0CD086" w:rsidR="000C4FB9" w:rsidRPr="00844744" w:rsidRDefault="000C4FB9" w:rsidP="00844744">
      <w:r w:rsidRPr="00AF171B">
        <w:t>C- liczba punktów ocenianej oferty</w:t>
      </w:r>
      <w:r w:rsidR="00844744">
        <w:br/>
      </w:r>
    </w:p>
    <w:p w14:paraId="1F85775E" w14:textId="77DD6933" w:rsidR="000C4FB9" w:rsidRPr="00F04AB0" w:rsidRDefault="000C4FB9" w:rsidP="00F04AB0">
      <w:pPr>
        <w:rPr>
          <w:u w:val="single"/>
        </w:rPr>
      </w:pPr>
      <w:r w:rsidRPr="00F04AB0">
        <w:rPr>
          <w:u w:val="single"/>
        </w:rPr>
        <w:t>Ocena końcowa oferty zostanie wyliczona wg następując</w:t>
      </w:r>
      <w:r w:rsidR="00E138A9" w:rsidRPr="00F04AB0">
        <w:rPr>
          <w:u w:val="single"/>
        </w:rPr>
        <w:t>ej</w:t>
      </w:r>
      <w:r w:rsidRPr="00F04AB0">
        <w:rPr>
          <w:u w:val="single"/>
        </w:rPr>
        <w:t xml:space="preserve"> </w:t>
      </w:r>
      <w:r w:rsidR="00E138A9" w:rsidRPr="00F04AB0">
        <w:rPr>
          <w:u w:val="single"/>
        </w:rPr>
        <w:t>zasady:</w:t>
      </w:r>
    </w:p>
    <w:p w14:paraId="5E410167" w14:textId="77777777" w:rsidR="000C4FB9" w:rsidRPr="00AF171B" w:rsidRDefault="000C4FB9" w:rsidP="00A914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DFA55B" w14:textId="77777777" w:rsidR="000C4FB9" w:rsidRPr="00F04AB0" w:rsidRDefault="009E7181" w:rsidP="00F04AB0">
      <w:pPr>
        <w:rPr>
          <w:b/>
          <w:bCs/>
        </w:rPr>
      </w:pPr>
      <w:r w:rsidRPr="00F04AB0">
        <w:rPr>
          <w:b/>
          <w:bCs/>
        </w:rPr>
        <w:t>O=K</w:t>
      </w:r>
      <w:r w:rsidR="00E138A9" w:rsidRPr="00F04AB0">
        <w:rPr>
          <w:b/>
          <w:bCs/>
        </w:rPr>
        <w:t>+C</w:t>
      </w:r>
    </w:p>
    <w:p w14:paraId="64D78533" w14:textId="77777777" w:rsidR="00A53254" w:rsidRPr="00AF171B" w:rsidRDefault="00A53254" w:rsidP="00F04AB0">
      <w:r w:rsidRPr="00AF171B">
        <w:t>Gdzie:</w:t>
      </w:r>
    </w:p>
    <w:p w14:paraId="3B1DDA28" w14:textId="22A1EB2C" w:rsidR="00A53254" w:rsidRPr="00AF171B" w:rsidRDefault="00A53254" w:rsidP="00F04AB0">
      <w:r w:rsidRPr="00AF171B">
        <w:t>O</w:t>
      </w:r>
      <w:r w:rsidR="00F04AB0">
        <w:t xml:space="preserve"> </w:t>
      </w:r>
      <w:r w:rsidRPr="00AF171B">
        <w:t>-</w:t>
      </w:r>
      <w:r w:rsidR="00F04AB0">
        <w:t xml:space="preserve"> </w:t>
      </w:r>
      <w:r w:rsidRPr="00AF171B">
        <w:t>ocena końcowa oferty</w:t>
      </w:r>
    </w:p>
    <w:p w14:paraId="03470834" w14:textId="3DC98AC4" w:rsidR="00A53254" w:rsidRPr="00AF171B" w:rsidRDefault="00A53254" w:rsidP="00F04AB0">
      <w:r w:rsidRPr="00AF171B">
        <w:t>K</w:t>
      </w:r>
      <w:r w:rsidR="00F04AB0">
        <w:t xml:space="preserve"> </w:t>
      </w:r>
      <w:r w:rsidRPr="00AF171B">
        <w:t>-</w:t>
      </w:r>
      <w:r w:rsidR="00F04AB0">
        <w:t xml:space="preserve"> </w:t>
      </w:r>
      <w:r w:rsidRPr="00AF171B">
        <w:t>liczba pkt.</w:t>
      </w:r>
      <w:r w:rsidR="00F04AB0">
        <w:t xml:space="preserve"> </w:t>
      </w:r>
      <w:r w:rsidRPr="00AF171B">
        <w:t>z oceny kwalifikacji</w:t>
      </w:r>
    </w:p>
    <w:p w14:paraId="571253EF" w14:textId="0419CE3B" w:rsidR="00A53254" w:rsidRPr="00AF171B" w:rsidRDefault="00A53254" w:rsidP="00F04AB0">
      <w:r w:rsidRPr="00AF171B">
        <w:t>C</w:t>
      </w:r>
      <w:r w:rsidR="00F04AB0">
        <w:t xml:space="preserve"> </w:t>
      </w:r>
      <w:r w:rsidRPr="00AF171B">
        <w:t xml:space="preserve">- liczba punktów </w:t>
      </w:r>
      <w:r w:rsidR="009A7D36" w:rsidRPr="00AF171B">
        <w:t>wynikająca z ceny proponowanej przez Oferenta.</w:t>
      </w:r>
    </w:p>
    <w:p w14:paraId="752AD5A2" w14:textId="77777777" w:rsidR="00E138A9" w:rsidRPr="00AF171B" w:rsidRDefault="00E138A9" w:rsidP="00A914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52A895" w14:textId="1D1D79A4" w:rsidR="00E138A9" w:rsidRPr="00AF171B" w:rsidRDefault="00E138A9" w:rsidP="00F04AB0">
      <w:r w:rsidRPr="00AF171B">
        <w:t>Wybrana będzie oferta/oferty o naj</w:t>
      </w:r>
      <w:r w:rsidR="00346779" w:rsidRPr="00AF171B">
        <w:t>wy</w:t>
      </w:r>
      <w:r w:rsidRPr="00AF171B">
        <w:t>ższej wartości punktowej.</w:t>
      </w:r>
    </w:p>
    <w:p w14:paraId="48317AD8" w14:textId="0ED03DFD" w:rsidR="000C4FB9" w:rsidRPr="00604F35" w:rsidRDefault="00E138A9" w:rsidP="00604F35">
      <w:r w:rsidRPr="00AF171B">
        <w:t xml:space="preserve">Udzielający </w:t>
      </w:r>
      <w:r w:rsidR="006E0600" w:rsidRPr="00AF171B">
        <w:t>zamówienia</w:t>
      </w:r>
      <w:r w:rsidRPr="00AF171B">
        <w:t xml:space="preserve"> zastrzega sobie prawo wyboru ofert w liczbie umożliwiającej realizację zapotrzebowania zamawiającego na świadczenia będące </w:t>
      </w:r>
      <w:r w:rsidR="006E0600" w:rsidRPr="00AF171B">
        <w:t>przedmiotem</w:t>
      </w:r>
      <w:r w:rsidRPr="00AF171B">
        <w:t xml:space="preserve"> konkursu.</w:t>
      </w:r>
    </w:p>
    <w:p w14:paraId="2D427913" w14:textId="65E6BB72" w:rsidR="00031110" w:rsidRPr="00AF171B" w:rsidRDefault="00974372" w:rsidP="00605E9F">
      <w:pPr>
        <w:pStyle w:val="Nagwek2"/>
        <w:numPr>
          <w:ilvl w:val="0"/>
          <w:numId w:val="34"/>
        </w:numPr>
        <w:ind w:left="482" w:hanging="482"/>
      </w:pPr>
      <w:r w:rsidRPr="00AF171B">
        <w:t xml:space="preserve">Podstawowe </w:t>
      </w:r>
      <w:r w:rsidR="00031110" w:rsidRPr="00AF171B">
        <w:t xml:space="preserve"> </w:t>
      </w:r>
      <w:r w:rsidR="00180AB1" w:rsidRPr="00AF171B">
        <w:t>zasady przeprowadzenia konkursu ofert</w:t>
      </w:r>
    </w:p>
    <w:p w14:paraId="056D7366" w14:textId="77777777" w:rsidR="00844744" w:rsidRDefault="00031110" w:rsidP="00844744">
      <w:pPr>
        <w:numPr>
          <w:ilvl w:val="0"/>
          <w:numId w:val="52"/>
        </w:numPr>
        <w:ind w:left="357" w:hanging="357"/>
        <w:rPr>
          <w:b/>
          <w:i/>
        </w:rPr>
      </w:pPr>
      <w:r w:rsidRPr="00AF171B">
        <w:t>Ofertę składa Oferent dysponujący odpowiednimi kwalifikacjami lub uprawnieniami do wykonywania świadczeń zdrowotnych objętych przedmiotem zamówienia w zakresie objętym postępowaniem konkursowym.</w:t>
      </w:r>
    </w:p>
    <w:p w14:paraId="70171FC6" w14:textId="77777777" w:rsidR="00844744" w:rsidRDefault="00031110" w:rsidP="00844744">
      <w:pPr>
        <w:numPr>
          <w:ilvl w:val="0"/>
          <w:numId w:val="52"/>
        </w:numPr>
        <w:ind w:left="357" w:hanging="357"/>
        <w:rPr>
          <w:b/>
          <w:i/>
        </w:rPr>
      </w:pPr>
      <w:r w:rsidRPr="00F04AB0">
        <w:t>Dokonując wyboru najkorzystniejszej oferty Udzielający zamówienia stosuje zasady określone w niniejszych "Szczegółowych warunkach konkursów ofert" oraz ”Regulaminie pracy komisji konkursowej”.</w:t>
      </w:r>
    </w:p>
    <w:p w14:paraId="28E14C4E" w14:textId="77777777" w:rsidR="00844744" w:rsidRDefault="00031110" w:rsidP="00844744">
      <w:pPr>
        <w:numPr>
          <w:ilvl w:val="0"/>
          <w:numId w:val="52"/>
        </w:numPr>
        <w:ind w:left="357" w:hanging="357"/>
        <w:rPr>
          <w:b/>
          <w:i/>
        </w:rPr>
      </w:pPr>
      <w:r w:rsidRPr="00AF171B">
        <w:lastRenderedPageBreak/>
        <w:t>Udzielający zamówienia zastrzega sobie prawo do odwołania konkursu lub jego unieważnienia, przesunięcia terminu składania ofert oraz do przesunięcia terminu rozstrzygnięcia konkursu.</w:t>
      </w:r>
    </w:p>
    <w:p w14:paraId="0146E617" w14:textId="77777777" w:rsidR="00844744" w:rsidRPr="00844744" w:rsidRDefault="00031110" w:rsidP="00F04AB0">
      <w:pPr>
        <w:numPr>
          <w:ilvl w:val="0"/>
          <w:numId w:val="52"/>
        </w:numPr>
        <w:ind w:left="357" w:hanging="357"/>
        <w:rPr>
          <w:b/>
          <w:i/>
        </w:rPr>
      </w:pPr>
      <w:r w:rsidRPr="00AF171B">
        <w:t>O odwołaniu lub unieważnieniu konkursu ofert Udzielający zamówienia zawiadamia oferentów na stronie swojej internetowej.</w:t>
      </w:r>
    </w:p>
    <w:p w14:paraId="621BF64E" w14:textId="567929D6" w:rsidR="00180AB1" w:rsidRPr="00844744" w:rsidRDefault="00180AB1" w:rsidP="00605E9F">
      <w:pPr>
        <w:pStyle w:val="Nagwek2"/>
        <w:numPr>
          <w:ilvl w:val="0"/>
          <w:numId w:val="34"/>
        </w:numPr>
        <w:ind w:left="482" w:hanging="482"/>
        <w:rPr>
          <w:i/>
        </w:rPr>
      </w:pPr>
      <w:r w:rsidRPr="00AF171B">
        <w:t xml:space="preserve">Przygotowanie oferty </w:t>
      </w:r>
    </w:p>
    <w:p w14:paraId="42260DB7" w14:textId="77777777" w:rsidR="00F04AB0" w:rsidRPr="00844744" w:rsidRDefault="00031110" w:rsidP="00844744">
      <w:pPr>
        <w:numPr>
          <w:ilvl w:val="0"/>
          <w:numId w:val="66"/>
        </w:numPr>
        <w:ind w:left="357" w:hanging="357"/>
      </w:pPr>
      <w:r w:rsidRPr="00844744">
        <w:t>Oferent składa ofertę zgodnie z wymaganiami określonymi w "Szczegółowych warunkach konkursów ofert" na formularzu ud</w:t>
      </w:r>
      <w:r w:rsidR="00B3648A" w:rsidRPr="00844744">
        <w:t>ostępnionym przez Zamawiającego wskazując preferowane miejsce wykonywania świadczeń zdrowotnych oraz oferowane stawki ryczałtowe za 1 godzinę udzielania świadczeń zdrowotnych</w:t>
      </w:r>
      <w:r w:rsidR="009E16C9" w:rsidRPr="00844744">
        <w:t>.</w:t>
      </w:r>
    </w:p>
    <w:p w14:paraId="4E411F5E" w14:textId="77777777" w:rsidR="00F04AB0" w:rsidRPr="00844744" w:rsidRDefault="00031110" w:rsidP="00844744">
      <w:pPr>
        <w:numPr>
          <w:ilvl w:val="0"/>
          <w:numId w:val="66"/>
        </w:numPr>
        <w:ind w:left="357" w:hanging="357"/>
      </w:pPr>
      <w:r w:rsidRPr="00844744">
        <w:t>Oferenci ponoszą wszelkie koszty związane z przygotowaniem i złożeniem oferty</w:t>
      </w:r>
      <w:r w:rsidR="00F04AB0" w:rsidRPr="00844744">
        <w:t>.</w:t>
      </w:r>
    </w:p>
    <w:p w14:paraId="20B4140B" w14:textId="77777777" w:rsidR="00F04AB0" w:rsidRPr="00844744" w:rsidRDefault="00031110" w:rsidP="00844744">
      <w:pPr>
        <w:numPr>
          <w:ilvl w:val="0"/>
          <w:numId w:val="66"/>
        </w:numPr>
        <w:ind w:left="357" w:hanging="357"/>
      </w:pPr>
      <w:r w:rsidRPr="00844744">
        <w:t xml:space="preserve">Oferta powinna zawierać wszelkie dokumenty i załączniki wymagane w </w:t>
      </w:r>
      <w:r w:rsidR="005E7A39" w:rsidRPr="00844744">
        <w:t>SWKO.</w:t>
      </w:r>
    </w:p>
    <w:p w14:paraId="2DA0CD95" w14:textId="77777777" w:rsidR="00F04AB0" w:rsidRPr="00844744" w:rsidRDefault="00031110" w:rsidP="00844744">
      <w:pPr>
        <w:numPr>
          <w:ilvl w:val="0"/>
          <w:numId w:val="66"/>
        </w:numPr>
        <w:ind w:left="357" w:hanging="357"/>
      </w:pPr>
      <w:r w:rsidRPr="00844744">
        <w:t>Oferta winna być sporządzona w sposób przejrzysty i czytelny.</w:t>
      </w:r>
    </w:p>
    <w:p w14:paraId="0ABC1D0E" w14:textId="77777777" w:rsidR="00F04AB0" w:rsidRPr="00844744" w:rsidRDefault="00031110" w:rsidP="00844744">
      <w:pPr>
        <w:numPr>
          <w:ilvl w:val="0"/>
          <w:numId w:val="66"/>
        </w:numPr>
        <w:ind w:left="357" w:hanging="357"/>
      </w:pPr>
      <w:r w:rsidRPr="00844744">
        <w:t>Ofertę oraz każdą z jej stron podpisuje oferent lub osoba upoważniona na podstawie pełnomocnictwa złożonego w oryginale w fo</w:t>
      </w:r>
      <w:r w:rsidR="003C241E" w:rsidRPr="00844744">
        <w:t>rmie pisemnej.</w:t>
      </w:r>
    </w:p>
    <w:p w14:paraId="752D997F" w14:textId="77777777" w:rsidR="00F04AB0" w:rsidRPr="00844744" w:rsidRDefault="00031110" w:rsidP="00844744">
      <w:pPr>
        <w:numPr>
          <w:ilvl w:val="0"/>
          <w:numId w:val="66"/>
        </w:numPr>
        <w:ind w:left="357" w:hanging="357"/>
      </w:pPr>
      <w:r w:rsidRPr="00844744">
        <w:t>Strony oferty oraz miejsca, w których naniesione zostały poprawki, podpisuje oferent l</w:t>
      </w:r>
      <w:r w:rsidR="0024492E" w:rsidRPr="00844744">
        <w:t>ub osoba, o której mowa w pkt. 5</w:t>
      </w:r>
      <w:r w:rsidRPr="00844744">
        <w:t>. Poprawki mogą być dokonane jedynie poprzez przekreślenie błędnego zapisu i umieszczenie obok niego czytelnego zapisu poprawnego.</w:t>
      </w:r>
    </w:p>
    <w:p w14:paraId="1FE4D181" w14:textId="77777777" w:rsidR="00F04AB0" w:rsidRPr="00844744" w:rsidRDefault="00031110" w:rsidP="00844744">
      <w:pPr>
        <w:numPr>
          <w:ilvl w:val="0"/>
          <w:numId w:val="66"/>
        </w:numPr>
        <w:ind w:left="357" w:hanging="357"/>
      </w:pPr>
      <w:r w:rsidRPr="00844744">
        <w:t>Oferent może wprowadzić zmiany lub wycofać złożoną ofertę, jeżeli w formie pisemnej powiadomi Zamawiającego o wprowadzeniu zmian lub wycofaniu oferty, nie później jednak niż przed upływem terminu składania ofert.</w:t>
      </w:r>
    </w:p>
    <w:p w14:paraId="22BC9941" w14:textId="77777777" w:rsidR="00F04AB0" w:rsidRPr="00844744" w:rsidRDefault="00031110" w:rsidP="00844744">
      <w:pPr>
        <w:numPr>
          <w:ilvl w:val="0"/>
          <w:numId w:val="66"/>
        </w:numPr>
        <w:ind w:left="357" w:hanging="357"/>
      </w:pPr>
      <w:r w:rsidRPr="00844744">
        <w:t>Powiadomienie o wprowadzeniu zmian lub wycofaniu oferty oznacza się jak ofertę z dopiskiem "Zmiana oferty" lub "Wycofanie oferty".</w:t>
      </w:r>
    </w:p>
    <w:p w14:paraId="4D7B3017" w14:textId="77777777" w:rsidR="00844744" w:rsidRPr="00844744" w:rsidRDefault="00031110" w:rsidP="00844744">
      <w:pPr>
        <w:numPr>
          <w:ilvl w:val="0"/>
          <w:numId w:val="66"/>
        </w:numPr>
        <w:tabs>
          <w:tab w:val="left" w:leader="dot" w:pos="1985"/>
          <w:tab w:val="left" w:leader="dot" w:pos="3969"/>
        </w:tabs>
        <w:ind w:left="357" w:hanging="357"/>
      </w:pPr>
      <w:r w:rsidRPr="00844744">
        <w:t>Ofertę wraz z wymaganymi załącznikami należy umieścić w zapieczętowanej kopercie</w:t>
      </w:r>
      <w:r w:rsidR="0024492E" w:rsidRPr="00844744">
        <w:t xml:space="preserve"> opatrzonej napisem: </w:t>
      </w:r>
      <w:r w:rsidR="0024492E" w:rsidRPr="00844744">
        <w:rPr>
          <w:b/>
          <w:bCs/>
        </w:rPr>
        <w:t>,,Konkurs ofert na udzielanie świadczeń zdrowotnych</w:t>
      </w:r>
      <w:r w:rsidR="00844744">
        <w:rPr>
          <w:b/>
          <w:bCs/>
        </w:rPr>
        <w:t xml:space="preserve"> </w:t>
      </w:r>
      <w:r w:rsidR="00844744">
        <w:rPr>
          <w:b/>
          <w:bCs/>
        </w:rPr>
        <w:tab/>
      </w:r>
      <w:r w:rsidR="00844744">
        <w:rPr>
          <w:b/>
          <w:bCs/>
        </w:rPr>
        <w:tab/>
      </w:r>
      <w:r w:rsidR="0024492E" w:rsidRPr="00844744">
        <w:rPr>
          <w:b/>
          <w:bCs/>
        </w:rPr>
        <w:t xml:space="preserve">” </w:t>
      </w:r>
    </w:p>
    <w:p w14:paraId="0830D972" w14:textId="37F74813" w:rsidR="00031110" w:rsidRPr="00AF171B" w:rsidRDefault="00844744" w:rsidP="00605E9F">
      <w:pPr>
        <w:pStyle w:val="Nagwek2"/>
        <w:numPr>
          <w:ilvl w:val="0"/>
          <w:numId w:val="34"/>
        </w:numPr>
        <w:ind w:left="482" w:hanging="482"/>
      </w:pPr>
      <w:r>
        <w:t>I</w:t>
      </w:r>
      <w:r w:rsidR="008065B2" w:rsidRPr="00AF171B">
        <w:t xml:space="preserve">nformacja o dokumentach i załącznikach przez oferenta </w:t>
      </w:r>
    </w:p>
    <w:p w14:paraId="7682489C" w14:textId="77777777" w:rsidR="00844744" w:rsidRDefault="00031110" w:rsidP="00844744">
      <w:pPr>
        <w:numPr>
          <w:ilvl w:val="0"/>
          <w:numId w:val="55"/>
        </w:numPr>
        <w:ind w:left="357" w:hanging="357"/>
      </w:pPr>
      <w:r w:rsidRPr="00AF171B">
        <w:t xml:space="preserve">W celu uznania, że oferta spełnia wymagane warunki, oferent zobowiązany jest dołączyć do oferty </w:t>
      </w:r>
      <w:r w:rsidRPr="00AF171B">
        <w:rPr>
          <w:b/>
          <w:u w:val="single"/>
        </w:rPr>
        <w:t xml:space="preserve"> dokumenty</w:t>
      </w:r>
      <w:r w:rsidRPr="00AF171B">
        <w:rPr>
          <w:u w:val="single"/>
        </w:rPr>
        <w:t xml:space="preserve"> </w:t>
      </w:r>
      <w:r w:rsidRPr="00AF171B">
        <w:rPr>
          <w:b/>
          <w:u w:val="single"/>
        </w:rPr>
        <w:t>wskazane w formularzu oferty</w:t>
      </w:r>
      <w:r w:rsidR="00361643" w:rsidRPr="00AF171B">
        <w:t xml:space="preserve"> – </w:t>
      </w:r>
      <w:r w:rsidR="00361643" w:rsidRPr="00AF171B">
        <w:rPr>
          <w:b/>
          <w:u w:val="single"/>
        </w:rPr>
        <w:t xml:space="preserve">załącznik nr 1 </w:t>
      </w:r>
      <w:r w:rsidR="00F762C3" w:rsidRPr="00AF171B">
        <w:rPr>
          <w:b/>
          <w:u w:val="single"/>
        </w:rPr>
        <w:t>do SWKO</w:t>
      </w:r>
      <w:r w:rsidR="004B6981">
        <w:t>.</w:t>
      </w:r>
    </w:p>
    <w:p w14:paraId="08F1D124" w14:textId="3FF112F7" w:rsidR="00844744" w:rsidRDefault="00031110" w:rsidP="00844744">
      <w:pPr>
        <w:numPr>
          <w:ilvl w:val="0"/>
          <w:numId w:val="55"/>
        </w:numPr>
        <w:ind w:left="357" w:hanging="357"/>
      </w:pPr>
      <w:r w:rsidRPr="00AF171B">
        <w:t>Dokumenty, o których mowa w pkt. 1 niniejszego rozdzi</w:t>
      </w:r>
      <w:r w:rsidR="00CB02E9" w:rsidRPr="00AF171B">
        <w:t xml:space="preserve">ału oferent przedkłada w formie </w:t>
      </w:r>
      <w:r w:rsidRPr="00AF171B">
        <w:t xml:space="preserve"> kserokopii poświadczonej przez siebie za zgodność </w:t>
      </w:r>
      <w:r w:rsidR="00844744">
        <w:br/>
      </w:r>
      <w:r w:rsidRPr="00AF171B">
        <w:t>z oryginałem.</w:t>
      </w:r>
    </w:p>
    <w:p w14:paraId="6E50F278" w14:textId="77777777" w:rsidR="00844744" w:rsidRDefault="00031110" w:rsidP="00844744">
      <w:pPr>
        <w:numPr>
          <w:ilvl w:val="0"/>
          <w:numId w:val="55"/>
        </w:numPr>
        <w:ind w:left="357" w:hanging="357"/>
      </w:pPr>
      <w:r w:rsidRPr="004B6981">
        <w:t>W celu sprawdzenia autentyczności przedłożonych dokumentów Zamawiający może zażądać od oferenta przedstawienia oryginału lub notarialnie potwierdzonej kopii dokumentu, gdy kserokopia dokumentu jest nieczytelna lub budzi wątpliwości co do jej prawdziwości.</w:t>
      </w:r>
    </w:p>
    <w:p w14:paraId="2E5B0B51" w14:textId="0BDF3870" w:rsidR="00C84913" w:rsidRDefault="00031110" w:rsidP="00C84913">
      <w:pPr>
        <w:numPr>
          <w:ilvl w:val="0"/>
          <w:numId w:val="55"/>
        </w:numPr>
        <w:ind w:left="357" w:hanging="357"/>
      </w:pPr>
      <w:r w:rsidRPr="00AF171B">
        <w:lastRenderedPageBreak/>
        <w:t>W przypadku, gdy Oferent nie przedstawił wszystkich dokumentów lub oferta zawiera braki, Udzielający zamówienie wezwie do ich uzupełnienia pod rygorem odrzucenia oferty.</w:t>
      </w:r>
    </w:p>
    <w:p w14:paraId="5FE4C0BC" w14:textId="5AD382B3" w:rsidR="00031110" w:rsidRPr="00AF171B" w:rsidRDefault="008065B2" w:rsidP="00605E9F">
      <w:pPr>
        <w:pStyle w:val="Nagwek2"/>
        <w:numPr>
          <w:ilvl w:val="0"/>
          <w:numId w:val="34"/>
        </w:numPr>
        <w:ind w:left="482" w:hanging="482"/>
      </w:pPr>
      <w:r w:rsidRPr="00AF171B">
        <w:t>Okres związania umową</w:t>
      </w:r>
    </w:p>
    <w:p w14:paraId="7E546612" w14:textId="5ACF13C1" w:rsidR="00031110" w:rsidRPr="00604F35" w:rsidRDefault="00031110" w:rsidP="00604F35">
      <w:r w:rsidRPr="00AF171B">
        <w:t xml:space="preserve">Oferent składa ofertę na realizację zadań w zakresie objętym zamówieniem na okres </w:t>
      </w:r>
      <w:r w:rsidR="00B73E13" w:rsidRPr="00AF171B">
        <w:t>od</w:t>
      </w:r>
      <w:r w:rsidR="00A84B4A" w:rsidRPr="00AF171B">
        <w:t> </w:t>
      </w:r>
      <w:r w:rsidR="00355261" w:rsidRPr="00AF171B">
        <w:t>0</w:t>
      </w:r>
      <w:r w:rsidR="00E70DA4" w:rsidRPr="00AF171B">
        <w:t>1.0</w:t>
      </w:r>
      <w:r w:rsidR="00BB6E4A">
        <w:t>6</w:t>
      </w:r>
      <w:r w:rsidR="00B73E13" w:rsidRPr="00AF171B">
        <w:t>.202</w:t>
      </w:r>
      <w:r w:rsidR="00B769CA" w:rsidRPr="00AF171B">
        <w:t>6</w:t>
      </w:r>
      <w:r w:rsidR="00DA1F23" w:rsidRPr="00AF171B">
        <w:t xml:space="preserve"> </w:t>
      </w:r>
      <w:r w:rsidR="00B73E13" w:rsidRPr="00AF171B">
        <w:t xml:space="preserve">r. </w:t>
      </w:r>
      <w:r w:rsidR="00374855" w:rsidRPr="00AF171B">
        <w:rPr>
          <w:bCs/>
        </w:rPr>
        <w:t>do dnia 31 grudnia 202</w:t>
      </w:r>
      <w:r w:rsidR="00B769CA" w:rsidRPr="00AF171B">
        <w:rPr>
          <w:bCs/>
        </w:rPr>
        <w:t>6</w:t>
      </w:r>
      <w:r w:rsidR="00374855" w:rsidRPr="00AF171B">
        <w:rPr>
          <w:bCs/>
        </w:rPr>
        <w:t xml:space="preserve"> r</w:t>
      </w:r>
      <w:r w:rsidR="00B73E13" w:rsidRPr="00AF171B">
        <w:rPr>
          <w:bCs/>
        </w:rPr>
        <w:t>.</w:t>
      </w:r>
    </w:p>
    <w:p w14:paraId="06DCB8CE" w14:textId="77777777" w:rsidR="00031110" w:rsidRPr="00AF171B" w:rsidRDefault="008065B2" w:rsidP="00605E9F">
      <w:pPr>
        <w:pStyle w:val="Nagwek2"/>
        <w:numPr>
          <w:ilvl w:val="0"/>
          <w:numId w:val="34"/>
        </w:numPr>
        <w:ind w:left="482" w:hanging="482"/>
      </w:pPr>
      <w:r w:rsidRPr="00AF171B">
        <w:t xml:space="preserve">Miejsce i termin składania ofert </w:t>
      </w:r>
    </w:p>
    <w:p w14:paraId="37B8241E" w14:textId="77777777" w:rsidR="00C84913" w:rsidRDefault="00571F23" w:rsidP="00C84913">
      <w:pPr>
        <w:numPr>
          <w:ilvl w:val="0"/>
          <w:numId w:val="58"/>
        </w:numPr>
        <w:ind w:left="357" w:hanging="357"/>
        <w:rPr>
          <w:b/>
        </w:rPr>
      </w:pPr>
      <w:r w:rsidRPr="00AF171B">
        <w:t>Ofertę składa się w</w:t>
      </w:r>
      <w:r w:rsidR="0024492E" w:rsidRPr="00AF171B">
        <w:t xml:space="preserve"> Wojewódzkie</w:t>
      </w:r>
      <w:r w:rsidRPr="00AF171B">
        <w:t>j</w:t>
      </w:r>
      <w:r w:rsidR="0024492E" w:rsidRPr="00AF171B">
        <w:t xml:space="preserve"> </w:t>
      </w:r>
      <w:r w:rsidR="00374855" w:rsidRPr="00AF171B">
        <w:t>Stacji Pogotowia Ratunkowego w Przemyślu SPZOZ</w:t>
      </w:r>
      <w:r w:rsidR="0024492E" w:rsidRPr="00AF171B">
        <w:t xml:space="preserve"> (</w:t>
      </w:r>
      <w:r w:rsidR="00374855" w:rsidRPr="00AF171B">
        <w:t>sekretariat</w:t>
      </w:r>
      <w:r w:rsidR="008D237A" w:rsidRPr="00AF171B">
        <w:t xml:space="preserve"> pok.</w:t>
      </w:r>
      <w:r w:rsidR="00A84B4A" w:rsidRPr="00AF171B">
        <w:t>nr 20</w:t>
      </w:r>
      <w:r w:rsidR="0024492E" w:rsidRPr="00AF171B">
        <w:t>)</w:t>
      </w:r>
      <w:r w:rsidR="00B73E13" w:rsidRPr="00AF171B">
        <w:t xml:space="preserve"> w terminie do dnia</w:t>
      </w:r>
      <w:r w:rsidR="00DC220B">
        <w:t xml:space="preserve"> </w:t>
      </w:r>
      <w:r w:rsidR="00BB6E4A">
        <w:rPr>
          <w:b/>
          <w:bCs/>
        </w:rPr>
        <w:t>13 maja 2026 r</w:t>
      </w:r>
      <w:r w:rsidR="003C4134" w:rsidRPr="00AF171B">
        <w:rPr>
          <w:b/>
          <w:bCs/>
        </w:rPr>
        <w:t xml:space="preserve">. </w:t>
      </w:r>
      <w:r w:rsidR="00031110" w:rsidRPr="00AF171B">
        <w:rPr>
          <w:b/>
        </w:rPr>
        <w:t>do godz.</w:t>
      </w:r>
      <w:r w:rsidR="00031110" w:rsidRPr="00AF171B">
        <w:t xml:space="preserve"> </w:t>
      </w:r>
      <w:r w:rsidR="00F02051" w:rsidRPr="00AF171B">
        <w:rPr>
          <w:b/>
        </w:rPr>
        <w:t>1</w:t>
      </w:r>
      <w:r w:rsidR="00D37A82" w:rsidRPr="00AF171B">
        <w:rPr>
          <w:b/>
        </w:rPr>
        <w:t>0</w:t>
      </w:r>
      <w:r w:rsidR="00F02051" w:rsidRPr="00AF171B">
        <w:rPr>
          <w:b/>
        </w:rPr>
        <w:t>.</w:t>
      </w:r>
      <w:r w:rsidR="006E691E" w:rsidRPr="00AF171B">
        <w:rPr>
          <w:b/>
        </w:rPr>
        <w:t>00</w:t>
      </w:r>
      <w:r w:rsidR="000156AD" w:rsidRPr="00AF171B">
        <w:rPr>
          <w:b/>
        </w:rPr>
        <w:t>.</w:t>
      </w:r>
    </w:p>
    <w:p w14:paraId="6AFF35E8" w14:textId="77C620A7" w:rsidR="00C84913" w:rsidRPr="00B81FE3" w:rsidRDefault="00031110" w:rsidP="00B81FE3">
      <w:pPr>
        <w:numPr>
          <w:ilvl w:val="0"/>
          <w:numId w:val="58"/>
        </w:numPr>
        <w:ind w:left="357" w:hanging="357"/>
        <w:rPr>
          <w:b/>
        </w:rPr>
      </w:pPr>
      <w:r w:rsidRPr="00AF171B">
        <w:t>Do bezpośredniego kontaktowania się z Oferentami ze</w:t>
      </w:r>
      <w:r w:rsidR="0024492E" w:rsidRPr="00AF171B">
        <w:t xml:space="preserve"> strony Zamawiającego uprawniona jest Pani Anna Dańko tel. 16 </w:t>
      </w:r>
      <w:r w:rsidR="00374855" w:rsidRPr="00AF171B">
        <w:t>736 03 79</w:t>
      </w:r>
      <w:r w:rsidR="0033166F" w:rsidRPr="00AF171B">
        <w:t>.</w:t>
      </w:r>
      <w:r w:rsidR="0024492E" w:rsidRPr="00AF171B">
        <w:t xml:space="preserve"> </w:t>
      </w:r>
    </w:p>
    <w:p w14:paraId="4458A3B5" w14:textId="7A315C19" w:rsidR="008065B2" w:rsidRPr="00AF171B" w:rsidRDefault="008065B2" w:rsidP="00605E9F">
      <w:pPr>
        <w:pStyle w:val="Nagwek2"/>
        <w:numPr>
          <w:ilvl w:val="0"/>
          <w:numId w:val="34"/>
        </w:numPr>
        <w:ind w:left="482" w:hanging="482"/>
      </w:pPr>
      <w:r w:rsidRPr="00AF171B">
        <w:t xml:space="preserve">Termin związania ofertą </w:t>
      </w:r>
    </w:p>
    <w:p w14:paraId="20B31031" w14:textId="712EACF2" w:rsidR="00031110" w:rsidRPr="00DC220B" w:rsidRDefault="00031110" w:rsidP="00DC220B">
      <w:r w:rsidRPr="00AF171B">
        <w:t>Oferent związany jest ofertą do 30 dni od daty upływu terminu składania ofert.</w:t>
      </w:r>
    </w:p>
    <w:p w14:paraId="1080ED56" w14:textId="77777777" w:rsidR="00031110" w:rsidRPr="00AF171B" w:rsidRDefault="00031110" w:rsidP="00605E9F">
      <w:pPr>
        <w:pStyle w:val="Nagwek2"/>
        <w:numPr>
          <w:ilvl w:val="0"/>
          <w:numId w:val="34"/>
        </w:numPr>
        <w:ind w:left="482" w:hanging="482"/>
      </w:pPr>
      <w:r w:rsidRPr="00AF171B">
        <w:t>K</w:t>
      </w:r>
      <w:r w:rsidR="00D0061C" w:rsidRPr="00AF171B">
        <w:t>omisja konkursowa</w:t>
      </w:r>
    </w:p>
    <w:p w14:paraId="5A35471A" w14:textId="77777777" w:rsidR="00B81FE3" w:rsidRDefault="00031110" w:rsidP="00B81FE3">
      <w:pPr>
        <w:numPr>
          <w:ilvl w:val="0"/>
          <w:numId w:val="60"/>
        </w:numPr>
        <w:ind w:left="357" w:hanging="357"/>
      </w:pPr>
      <w:r w:rsidRPr="00AF171B">
        <w:t>W celu przeprowadzenia konkursów ofert Udzielający zamówienia powołuje komisję konkursową.</w:t>
      </w:r>
    </w:p>
    <w:p w14:paraId="3CB38BE6" w14:textId="77777777" w:rsidR="00B81FE3" w:rsidRDefault="00031110" w:rsidP="00B81FE3">
      <w:pPr>
        <w:numPr>
          <w:ilvl w:val="0"/>
          <w:numId w:val="60"/>
        </w:numPr>
        <w:ind w:left="357" w:hanging="357"/>
      </w:pPr>
      <w:r w:rsidRPr="00DC220B">
        <w:t>Szczegółowe zasady pracy komisji konkursowej określa „Regulamin pracy Komisji konkursowej” obowiązujący na podstawie zarządzenia Dyrektora wskazanego w pkt. 3 UWAG WSTĘPNYCH</w:t>
      </w:r>
      <w:r w:rsidR="00DC220B">
        <w:t>.</w:t>
      </w:r>
    </w:p>
    <w:p w14:paraId="3841817C" w14:textId="77777777" w:rsidR="00B81FE3" w:rsidRDefault="0024492E" w:rsidP="00B81FE3">
      <w:pPr>
        <w:numPr>
          <w:ilvl w:val="0"/>
          <w:numId w:val="60"/>
        </w:numPr>
        <w:ind w:left="357" w:hanging="357"/>
      </w:pPr>
      <w:r w:rsidRPr="00AF171B">
        <w:t xml:space="preserve">Członkiem komisji, </w:t>
      </w:r>
      <w:r w:rsidR="00031110" w:rsidRPr="00AF171B">
        <w:t>nie może być osoba podlegająca wyłączeniu z udziału w komisji w przypadkach wskazanych w Regulaminie pracy komisji konkursowej:</w:t>
      </w:r>
    </w:p>
    <w:p w14:paraId="521278F8" w14:textId="77777777" w:rsidR="00B81FE3" w:rsidRDefault="00031110" w:rsidP="00B81FE3">
      <w:pPr>
        <w:numPr>
          <w:ilvl w:val="0"/>
          <w:numId w:val="60"/>
        </w:numPr>
        <w:ind w:left="357" w:hanging="357"/>
      </w:pPr>
      <w:r w:rsidRPr="00AF171B">
        <w:t>W razie konieczności wyłączenia członka komisji konkursowej z przyczyn, o których mowa w pkt. 3, nowego członka komisji powołuje Zamawiający.</w:t>
      </w:r>
    </w:p>
    <w:p w14:paraId="6247B0D6" w14:textId="77777777" w:rsidR="00B81FE3" w:rsidRDefault="00031110" w:rsidP="00B81FE3">
      <w:pPr>
        <w:numPr>
          <w:ilvl w:val="0"/>
          <w:numId w:val="60"/>
        </w:numPr>
        <w:ind w:left="357" w:hanging="357"/>
      </w:pPr>
      <w:r w:rsidRPr="00AF171B">
        <w:t>Zamawiający nie powołuje nowego członka komisji konkursowej w przypadku określonym w pkt. 3 o ile komisja konkursowa liczyć będzie, pomimo wyłączenia jej członka, co najmniej trzy osoby.</w:t>
      </w:r>
    </w:p>
    <w:p w14:paraId="246EDDDA" w14:textId="1410C44E" w:rsidR="00031110" w:rsidRPr="00DC220B" w:rsidRDefault="00031110" w:rsidP="00B81FE3">
      <w:pPr>
        <w:numPr>
          <w:ilvl w:val="0"/>
          <w:numId w:val="60"/>
        </w:numPr>
        <w:ind w:left="357" w:hanging="357"/>
      </w:pPr>
      <w:r w:rsidRPr="00AF171B">
        <w:t>Zamawiający wskazuje nowego przewodniczącego, jeśli wyłączenie członka komisji konkursowej dotyczy osoby pełniącej tę funkcję.</w:t>
      </w:r>
    </w:p>
    <w:p w14:paraId="4C41A918" w14:textId="5CB0A468" w:rsidR="00031110" w:rsidRPr="00AF171B" w:rsidRDefault="00031110" w:rsidP="00605E9F">
      <w:pPr>
        <w:pStyle w:val="Nagwek2"/>
        <w:numPr>
          <w:ilvl w:val="0"/>
          <w:numId w:val="34"/>
        </w:numPr>
        <w:ind w:left="482" w:hanging="482"/>
      </w:pPr>
      <w:r w:rsidRPr="00AF171B">
        <w:t>M</w:t>
      </w:r>
      <w:r w:rsidR="00D0061C" w:rsidRPr="00AF171B">
        <w:t xml:space="preserve">iejsce i termin otwarcia ofert oraz przebieg konkursu </w:t>
      </w:r>
    </w:p>
    <w:p w14:paraId="0C4B7EBE" w14:textId="77777777" w:rsidR="00B81FE3" w:rsidRDefault="00E138A9" w:rsidP="00B81FE3">
      <w:pPr>
        <w:numPr>
          <w:ilvl w:val="0"/>
          <w:numId w:val="61"/>
        </w:numPr>
        <w:ind w:left="357" w:hanging="357"/>
      </w:pPr>
      <w:r w:rsidRPr="00AF171B">
        <w:t>Komisyjne o</w:t>
      </w:r>
      <w:r w:rsidR="00031110" w:rsidRPr="00AF171B">
        <w:t xml:space="preserve">twarcie ofert nastąpi w siedzibie </w:t>
      </w:r>
      <w:r w:rsidR="005645BA" w:rsidRPr="00AF171B">
        <w:t xml:space="preserve">Sali konferencyjnej </w:t>
      </w:r>
      <w:r w:rsidR="00374855" w:rsidRPr="00AF171B">
        <w:t>Wojewódzkiej Stacji Pogotowia Ratunkowego w Przemyślu SPZOZ</w:t>
      </w:r>
      <w:r w:rsidR="00F02051" w:rsidRPr="00AF171B">
        <w:t xml:space="preserve"> w dniu </w:t>
      </w:r>
      <w:r w:rsidR="00BB6E4A">
        <w:t>13 maja 2026</w:t>
      </w:r>
      <w:r w:rsidR="002B4A96" w:rsidRPr="00AF171B">
        <w:t xml:space="preserve"> roku o godz.11:00</w:t>
      </w:r>
      <w:r w:rsidR="00DC220B">
        <w:t>.</w:t>
      </w:r>
    </w:p>
    <w:p w14:paraId="52B90AD8" w14:textId="77FBA73B" w:rsidR="00E138A9" w:rsidRPr="00AF171B" w:rsidRDefault="00E138A9" w:rsidP="00B81FE3">
      <w:pPr>
        <w:numPr>
          <w:ilvl w:val="0"/>
          <w:numId w:val="61"/>
        </w:numPr>
        <w:ind w:left="357" w:hanging="357"/>
      </w:pPr>
      <w:r w:rsidRPr="00AF171B">
        <w:t>W c</w:t>
      </w:r>
      <w:r w:rsidR="00D0061C" w:rsidRPr="00AF171B">
        <w:t>z</w:t>
      </w:r>
      <w:r w:rsidRPr="00AF171B">
        <w:t xml:space="preserve">asie otwarcia Udzielający zamówienia </w:t>
      </w:r>
      <w:r w:rsidR="00D3098F" w:rsidRPr="00AF171B">
        <w:t>przekaże</w:t>
      </w:r>
      <w:r w:rsidRPr="00AF171B">
        <w:t xml:space="preserve"> uczestnikom postępowania konkursowego obecnym na otwarciu następujące informacje: </w:t>
      </w:r>
    </w:p>
    <w:p w14:paraId="08AEAAFC" w14:textId="77777777" w:rsidR="00B81FE3" w:rsidRDefault="00E138A9" w:rsidP="00B81FE3">
      <w:pPr>
        <w:numPr>
          <w:ilvl w:val="0"/>
          <w:numId w:val="62"/>
        </w:numPr>
        <w:ind w:left="924" w:hanging="357"/>
      </w:pPr>
      <w:r w:rsidRPr="00AF171B">
        <w:t>Nazwę (imię i nazwisko) Oferenta;</w:t>
      </w:r>
    </w:p>
    <w:p w14:paraId="2FC57676" w14:textId="6CF18600" w:rsidR="00031110" w:rsidRPr="00DC220B" w:rsidRDefault="00E138A9" w:rsidP="00B81FE3">
      <w:pPr>
        <w:numPr>
          <w:ilvl w:val="0"/>
          <w:numId w:val="62"/>
        </w:numPr>
        <w:ind w:left="924" w:hanging="357"/>
      </w:pPr>
      <w:r w:rsidRPr="00AF171B">
        <w:t xml:space="preserve">Cenę oferty (oferowane wynagrodzenie) </w:t>
      </w:r>
    </w:p>
    <w:p w14:paraId="5BCF7847" w14:textId="77777777" w:rsidR="00B81FE3" w:rsidRDefault="00E138A9" w:rsidP="00B81FE3">
      <w:pPr>
        <w:numPr>
          <w:ilvl w:val="0"/>
          <w:numId w:val="61"/>
        </w:numPr>
        <w:ind w:left="357" w:hanging="357"/>
      </w:pPr>
      <w:r w:rsidRPr="00AF171B">
        <w:lastRenderedPageBreak/>
        <w:t>Ogłoszenie wyników odbędzie się poprzez zamieszczenie na stronie internetowe</w:t>
      </w:r>
      <w:r w:rsidR="00405F5F" w:rsidRPr="00AF171B">
        <w:t>j</w:t>
      </w:r>
      <w:r w:rsidRPr="00AF171B">
        <w:t xml:space="preserve"> </w:t>
      </w:r>
      <w:hyperlink r:id="rId7" w:history="1">
        <w:r w:rsidR="00DC220B">
          <w:rPr>
            <w:rStyle w:val="Hipercze"/>
          </w:rPr>
          <w:t>http://www.wsprprzemysl.pl</w:t>
        </w:r>
      </w:hyperlink>
      <w:r w:rsidR="00DC220B">
        <w:t xml:space="preserve"> </w:t>
      </w:r>
      <w:r w:rsidR="00031110" w:rsidRPr="00AF171B">
        <w:t>oraz na tablicy ogłoszeń w siedzibie Zamawiaj</w:t>
      </w:r>
      <w:r w:rsidRPr="00AF171B">
        <w:t>ącego, podając nazwę Oferentów;</w:t>
      </w:r>
    </w:p>
    <w:p w14:paraId="14285732" w14:textId="77777777" w:rsidR="00B81FE3" w:rsidRDefault="00031110" w:rsidP="00B81FE3">
      <w:pPr>
        <w:numPr>
          <w:ilvl w:val="0"/>
          <w:numId w:val="61"/>
        </w:numPr>
        <w:ind w:left="357" w:hanging="357"/>
      </w:pPr>
      <w:r w:rsidRPr="00DC220B">
        <w:t>Zamawiający pisemnie zawiadamia oferentów o wyniku konkursu.</w:t>
      </w:r>
    </w:p>
    <w:p w14:paraId="506F80B1" w14:textId="5BFD0151" w:rsidR="00031110" w:rsidRPr="00DC220B" w:rsidRDefault="00031110" w:rsidP="00B81FE3">
      <w:pPr>
        <w:numPr>
          <w:ilvl w:val="0"/>
          <w:numId w:val="61"/>
        </w:numPr>
        <w:ind w:left="357" w:hanging="357"/>
      </w:pPr>
      <w:r w:rsidRPr="00AF171B">
        <w:t>Oferentom wybranym w wyniku postępowania konkursowego Zamawiający wskazuje termin i miejsce zawarcia i podpisania umowy.</w:t>
      </w:r>
    </w:p>
    <w:p w14:paraId="60A8EF80" w14:textId="19A1EAA4" w:rsidR="00031110" w:rsidRPr="00AF171B" w:rsidRDefault="00031110" w:rsidP="00605E9F">
      <w:pPr>
        <w:pStyle w:val="Nagwek2"/>
        <w:numPr>
          <w:ilvl w:val="0"/>
          <w:numId w:val="34"/>
        </w:numPr>
        <w:ind w:left="482" w:hanging="482"/>
      </w:pPr>
      <w:r w:rsidRPr="00AF171B">
        <w:t>Ś</w:t>
      </w:r>
      <w:r w:rsidR="00D0061C" w:rsidRPr="00AF171B">
        <w:t xml:space="preserve">rodki </w:t>
      </w:r>
      <w:r w:rsidR="002B36AE" w:rsidRPr="00AF171B">
        <w:t>odwoławcze</w:t>
      </w:r>
      <w:r w:rsidRPr="00AF171B">
        <w:t xml:space="preserve"> </w:t>
      </w:r>
    </w:p>
    <w:p w14:paraId="0AC195B7" w14:textId="77777777" w:rsidR="00B81FE3" w:rsidRDefault="00031110" w:rsidP="00B81FE3">
      <w:pPr>
        <w:numPr>
          <w:ilvl w:val="0"/>
          <w:numId w:val="64"/>
        </w:numPr>
        <w:ind w:left="357" w:hanging="357"/>
        <w:rPr>
          <w:rFonts w:eastAsia="Calibri"/>
        </w:rPr>
      </w:pPr>
      <w:r w:rsidRPr="00AF171B">
        <w:rPr>
          <w:rFonts w:eastAsia="Calibri"/>
        </w:rPr>
        <w:t>W toku postępowania w sprawie zawarcia umowy o udzielanie świadczeń opieki zdrowotnej, do czasu zakończenia postępowania, Oferent może złożyć do komisji umotywowany protest w terminie 7 dni roboczych od dnia dokonania zaskarżonej czynności.</w:t>
      </w:r>
    </w:p>
    <w:p w14:paraId="36F701C1" w14:textId="2A31506A" w:rsidR="00B81FE3" w:rsidRDefault="00031110" w:rsidP="00B81FE3">
      <w:pPr>
        <w:numPr>
          <w:ilvl w:val="0"/>
          <w:numId w:val="64"/>
        </w:numPr>
        <w:ind w:left="357" w:hanging="357"/>
        <w:rPr>
          <w:rFonts w:eastAsia="Calibri"/>
        </w:rPr>
      </w:pPr>
      <w:r w:rsidRPr="00B81FE3">
        <w:rPr>
          <w:rFonts w:eastAsia="Calibri"/>
        </w:rPr>
        <w:t xml:space="preserve">Do czasu rozpatrzenia protestu postępowanie w sprawie zawarcia umowy </w:t>
      </w:r>
      <w:r w:rsidR="00B81FE3">
        <w:rPr>
          <w:rFonts w:eastAsia="Calibri"/>
        </w:rPr>
        <w:br/>
      </w:r>
      <w:r w:rsidRPr="00B81FE3">
        <w:rPr>
          <w:rFonts w:eastAsia="Calibri"/>
        </w:rPr>
        <w:t>o udzielanie świadczeń opieki zdrowotnej ulega zawieszeniu, chyba że z treści protestu wynika, że jest on oczywiście bezzasadny.</w:t>
      </w:r>
    </w:p>
    <w:p w14:paraId="67E77113" w14:textId="40E6A8D5" w:rsidR="00B81FE3" w:rsidRDefault="00031110" w:rsidP="00B81FE3">
      <w:pPr>
        <w:numPr>
          <w:ilvl w:val="0"/>
          <w:numId w:val="64"/>
        </w:numPr>
        <w:ind w:left="357" w:hanging="357"/>
        <w:rPr>
          <w:rFonts w:eastAsia="Calibri"/>
        </w:rPr>
      </w:pPr>
      <w:r w:rsidRPr="00B81FE3">
        <w:rPr>
          <w:rFonts w:eastAsia="Calibri"/>
        </w:rPr>
        <w:t xml:space="preserve">Komisja rozpatruje i rozstrzyga protest w ciągu 7 dni od dnia jego otrzymania </w:t>
      </w:r>
      <w:r w:rsidR="00B81FE3">
        <w:rPr>
          <w:rFonts w:eastAsia="Calibri"/>
        </w:rPr>
        <w:br/>
      </w:r>
      <w:r w:rsidRPr="00B81FE3">
        <w:rPr>
          <w:rFonts w:eastAsia="Calibri"/>
        </w:rPr>
        <w:t>i udziela pisemnej odpowiedzi składającemu protest. Nieuwzględnienie protestu wymaga uzasadnienia.</w:t>
      </w:r>
    </w:p>
    <w:p w14:paraId="79728794" w14:textId="77777777" w:rsidR="00B81FE3" w:rsidRDefault="00031110" w:rsidP="00B81FE3">
      <w:pPr>
        <w:numPr>
          <w:ilvl w:val="0"/>
          <w:numId w:val="64"/>
        </w:numPr>
        <w:ind w:left="357" w:hanging="357"/>
        <w:rPr>
          <w:rFonts w:eastAsia="Calibri"/>
        </w:rPr>
      </w:pPr>
      <w:r w:rsidRPr="00B81FE3">
        <w:rPr>
          <w:rFonts w:eastAsia="Calibri"/>
        </w:rPr>
        <w:t>Protest złożony po terminie nie podlega rozpatrzeniu.</w:t>
      </w:r>
    </w:p>
    <w:p w14:paraId="251D055F" w14:textId="77777777" w:rsidR="00B81FE3" w:rsidRDefault="00031110" w:rsidP="00B81FE3">
      <w:pPr>
        <w:numPr>
          <w:ilvl w:val="0"/>
          <w:numId w:val="64"/>
        </w:numPr>
        <w:ind w:left="357" w:hanging="357"/>
        <w:rPr>
          <w:rFonts w:eastAsia="Calibri"/>
        </w:rPr>
      </w:pPr>
      <w:r w:rsidRPr="00B81FE3">
        <w:rPr>
          <w:rFonts w:eastAsia="Calibri"/>
        </w:rPr>
        <w:t>Informację o wniesieniu protestu i jego rozstrzygnięciu niezwłocznie zamieszcza się na tablicy ogłoszeń oraz na stronie internetowej Zamawiającego</w:t>
      </w:r>
      <w:r w:rsidR="00DC220B" w:rsidRPr="00B81FE3">
        <w:rPr>
          <w:rFonts w:eastAsia="Calibri"/>
        </w:rPr>
        <w:t>.</w:t>
      </w:r>
    </w:p>
    <w:p w14:paraId="7CC0EFF3" w14:textId="77777777" w:rsidR="00B81FE3" w:rsidRDefault="00031110" w:rsidP="00B81FE3">
      <w:pPr>
        <w:numPr>
          <w:ilvl w:val="0"/>
          <w:numId w:val="64"/>
        </w:numPr>
        <w:ind w:left="357" w:hanging="357"/>
        <w:rPr>
          <w:rFonts w:eastAsia="Calibri"/>
        </w:rPr>
      </w:pPr>
      <w:r w:rsidRPr="00B81FE3">
        <w:rPr>
          <w:rFonts w:eastAsia="Calibri"/>
        </w:rPr>
        <w:t>W przypadku uwzględnienia protestu komisja powtarza zaskarżoną czynność.</w:t>
      </w:r>
    </w:p>
    <w:p w14:paraId="00461FA0" w14:textId="4923C81E" w:rsidR="00031110" w:rsidRPr="00B81FE3" w:rsidRDefault="00031110" w:rsidP="00B81FE3">
      <w:pPr>
        <w:numPr>
          <w:ilvl w:val="0"/>
          <w:numId w:val="64"/>
        </w:numPr>
        <w:ind w:left="357" w:hanging="357"/>
        <w:rPr>
          <w:rFonts w:eastAsia="Calibri"/>
        </w:rPr>
      </w:pPr>
      <w:r w:rsidRPr="00B81FE3">
        <w:rPr>
          <w:rFonts w:eastAsia="Calibri"/>
        </w:rPr>
        <w:t>Oferent biorący udział w postępowaniu może wnieść do komisji, w terminie 7 dni od dnia ogłoszenia o rozstrzygnięciu postępowania, odwołanie dotyczące rozstrzygnięcia postępowania. Odwołanie wniesione po terminie nie podlega rozpatrzeniu</w:t>
      </w:r>
    </w:p>
    <w:p w14:paraId="1D37E3B7" w14:textId="6F62B119" w:rsidR="00031110" w:rsidRPr="00AF171B" w:rsidRDefault="00DC220B" w:rsidP="00605E9F">
      <w:pPr>
        <w:pStyle w:val="Nagwek2"/>
        <w:numPr>
          <w:ilvl w:val="0"/>
          <w:numId w:val="34"/>
        </w:numPr>
        <w:ind w:left="482" w:hanging="482"/>
      </w:pPr>
      <w:r w:rsidRPr="00AF171B">
        <w:t>Postanowienia końcow</w:t>
      </w:r>
      <w:r>
        <w:t>e</w:t>
      </w:r>
    </w:p>
    <w:p w14:paraId="0427ABDE" w14:textId="35A8DCF4" w:rsidR="00031110" w:rsidRPr="00AF171B" w:rsidRDefault="00031110" w:rsidP="00DC220B">
      <w:r w:rsidRPr="00AF171B">
        <w:t xml:space="preserve">Dokumenty dotyczące postępowania konkursowego przechowywane są </w:t>
      </w:r>
      <w:r w:rsidR="00B81FE3">
        <w:br/>
      </w:r>
      <w:r w:rsidRPr="00AF171B">
        <w:t>w siedzibie Zamawiającego</w:t>
      </w:r>
      <w:r w:rsidR="00420DE0" w:rsidRPr="00AF171B">
        <w:t>.</w:t>
      </w:r>
    </w:p>
    <w:p w14:paraId="0DCC69F8" w14:textId="77777777" w:rsidR="00031110" w:rsidRPr="00AF171B" w:rsidRDefault="00031110" w:rsidP="00031110">
      <w:pPr>
        <w:rPr>
          <w:rFonts w:ascii="Arial" w:hAnsi="Arial" w:cs="Arial"/>
          <w:sz w:val="20"/>
          <w:szCs w:val="20"/>
        </w:rPr>
      </w:pPr>
    </w:p>
    <w:p w14:paraId="760A0A36" w14:textId="77777777" w:rsidR="00031110" w:rsidRPr="00AF171B" w:rsidRDefault="00494988" w:rsidP="00DC220B">
      <w:r w:rsidRPr="00AF171B">
        <w:t xml:space="preserve">Załączniki: </w:t>
      </w:r>
    </w:p>
    <w:p w14:paraId="2D227D75" w14:textId="77777777" w:rsidR="00DC220B" w:rsidRDefault="00494988" w:rsidP="00DC220B">
      <w:pPr>
        <w:numPr>
          <w:ilvl w:val="0"/>
          <w:numId w:val="65"/>
        </w:numPr>
      </w:pPr>
      <w:r w:rsidRPr="00AF171B">
        <w:t>Formularz oferty</w:t>
      </w:r>
      <w:r w:rsidR="00650769" w:rsidRPr="00AF171B">
        <w:t xml:space="preserve"> (zał. Nr 1)</w:t>
      </w:r>
    </w:p>
    <w:p w14:paraId="1718279A" w14:textId="77777777" w:rsidR="00DC220B" w:rsidRDefault="00494988" w:rsidP="00DC220B">
      <w:pPr>
        <w:numPr>
          <w:ilvl w:val="0"/>
          <w:numId w:val="65"/>
        </w:numPr>
      </w:pPr>
      <w:r w:rsidRPr="00AF171B">
        <w:t xml:space="preserve">Wykaz Personelu </w:t>
      </w:r>
      <w:r w:rsidR="00650769" w:rsidRPr="00AF171B">
        <w:t>(zał. Nr 2)</w:t>
      </w:r>
    </w:p>
    <w:p w14:paraId="3D1F4D36" w14:textId="582296FD" w:rsidR="00494988" w:rsidRPr="00AF171B" w:rsidRDefault="00DC220B" w:rsidP="00DC220B">
      <w:pPr>
        <w:numPr>
          <w:ilvl w:val="0"/>
          <w:numId w:val="65"/>
        </w:numPr>
      </w:pPr>
      <w:r>
        <w:t>W</w:t>
      </w:r>
      <w:r w:rsidR="00494988" w:rsidRPr="00AF171B">
        <w:t xml:space="preserve">zór umowy </w:t>
      </w:r>
    </w:p>
    <w:p w14:paraId="74E1D566" w14:textId="77777777" w:rsidR="006409DB" w:rsidRPr="00AF171B" w:rsidRDefault="006409DB" w:rsidP="006409DB">
      <w:pPr>
        <w:rPr>
          <w:rFonts w:ascii="Arial" w:hAnsi="Arial" w:cs="Arial"/>
          <w:sz w:val="20"/>
          <w:szCs w:val="20"/>
        </w:rPr>
      </w:pPr>
    </w:p>
    <w:p w14:paraId="104EC88A" w14:textId="77777777" w:rsidR="006409DB" w:rsidRPr="00AF171B" w:rsidRDefault="006409DB" w:rsidP="006409DB">
      <w:pPr>
        <w:rPr>
          <w:rFonts w:ascii="Arial" w:hAnsi="Arial" w:cs="Arial"/>
          <w:sz w:val="20"/>
          <w:szCs w:val="20"/>
        </w:rPr>
      </w:pPr>
    </w:p>
    <w:p w14:paraId="39700EC8" w14:textId="77777777" w:rsidR="006409DB" w:rsidRPr="00AF171B" w:rsidRDefault="006409DB" w:rsidP="006409DB">
      <w:pPr>
        <w:rPr>
          <w:rFonts w:ascii="Arial" w:hAnsi="Arial" w:cs="Arial"/>
          <w:sz w:val="20"/>
          <w:szCs w:val="20"/>
        </w:rPr>
      </w:pPr>
    </w:p>
    <w:p w14:paraId="1AF3CE6C" w14:textId="77777777" w:rsidR="006409DB" w:rsidRPr="00AF171B" w:rsidRDefault="006409DB" w:rsidP="006409DB">
      <w:pPr>
        <w:rPr>
          <w:rFonts w:ascii="Arial" w:hAnsi="Arial" w:cs="Arial"/>
          <w:sz w:val="20"/>
          <w:szCs w:val="20"/>
        </w:rPr>
      </w:pPr>
    </w:p>
    <w:p w14:paraId="1642CED1" w14:textId="4567A870" w:rsidR="006409DB" w:rsidRPr="00AF171B" w:rsidRDefault="006409DB" w:rsidP="00605E9F">
      <w:pPr>
        <w:ind w:firstLine="7230"/>
      </w:pPr>
      <w:r w:rsidRPr="00AF171B">
        <w:t>Akceptuję:</w:t>
      </w:r>
    </w:p>
    <w:sectPr w:rsidR="006409DB" w:rsidRPr="00AF171B" w:rsidSect="003D32B0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557B" w14:textId="77777777" w:rsidR="00A45ADB" w:rsidRDefault="00A45ADB" w:rsidP="00031110">
      <w:r>
        <w:separator/>
      </w:r>
    </w:p>
  </w:endnote>
  <w:endnote w:type="continuationSeparator" w:id="0">
    <w:p w14:paraId="23E60999" w14:textId="77777777" w:rsidR="00A45ADB" w:rsidRDefault="00A45ADB" w:rsidP="0003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F25E" w14:textId="77777777" w:rsidR="005F64AE" w:rsidRDefault="005F64A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70DA4">
      <w:rPr>
        <w:noProof/>
      </w:rPr>
      <w:t>4</w:t>
    </w:r>
    <w:r>
      <w:fldChar w:fldCharType="end"/>
    </w:r>
  </w:p>
  <w:p w14:paraId="7431C082" w14:textId="77777777" w:rsidR="005F64AE" w:rsidRDefault="005F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7801" w14:textId="77777777" w:rsidR="00A45ADB" w:rsidRDefault="00A45ADB" w:rsidP="00031110">
      <w:r>
        <w:separator/>
      </w:r>
    </w:p>
  </w:footnote>
  <w:footnote w:type="continuationSeparator" w:id="0">
    <w:p w14:paraId="320A9565" w14:textId="77777777" w:rsidR="00A45ADB" w:rsidRDefault="00A45ADB" w:rsidP="0003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E61C" w14:textId="77777777" w:rsidR="005F12EE" w:rsidRPr="002C2611" w:rsidRDefault="005F12EE" w:rsidP="002C2611">
    <w:pPr>
      <w:pStyle w:val="Legenda"/>
      <w:jc w:val="right"/>
    </w:pPr>
    <w:r w:rsidRPr="002C2611">
      <w:t>Postępowanie nr</w:t>
    </w:r>
    <w:r w:rsidR="003100BF" w:rsidRPr="002C2611">
      <w:t xml:space="preserve"> WS</w:t>
    </w:r>
    <w:r w:rsidR="008E355C" w:rsidRPr="002C2611">
      <w:t>PR</w:t>
    </w:r>
    <w:r w:rsidR="003100BF" w:rsidRPr="002C2611">
      <w:t>.</w:t>
    </w:r>
    <w:r w:rsidR="008E355C" w:rsidRPr="002C2611">
      <w:t>SOA</w:t>
    </w:r>
    <w:r w:rsidR="003100BF" w:rsidRPr="002C2611">
      <w:t>/4/4</w:t>
    </w:r>
    <w:r w:rsidR="008E355C" w:rsidRPr="002C2611">
      <w:t>0</w:t>
    </w:r>
    <w:r w:rsidR="003100BF" w:rsidRPr="002C2611">
      <w:t>/</w:t>
    </w:r>
    <w:r w:rsidR="008E77EF" w:rsidRPr="002C2611">
      <w:t>I</w:t>
    </w:r>
    <w:r w:rsidR="008058D6" w:rsidRPr="002C2611">
      <w:t>I</w:t>
    </w:r>
    <w:r w:rsidR="00182934" w:rsidRPr="002C2611">
      <w:t>/K</w:t>
    </w:r>
    <w:r w:rsidR="000C0627" w:rsidRPr="002C2611">
      <w:t>O/202</w:t>
    </w:r>
    <w:r w:rsidR="00CE0073" w:rsidRPr="002C2611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4112"/>
    <w:multiLevelType w:val="hybridMultilevel"/>
    <w:tmpl w:val="1FEE3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C6E"/>
    <w:multiLevelType w:val="hybridMultilevel"/>
    <w:tmpl w:val="D9288F0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7064D"/>
    <w:multiLevelType w:val="hybridMultilevel"/>
    <w:tmpl w:val="C666E662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F30DC"/>
    <w:multiLevelType w:val="hybridMultilevel"/>
    <w:tmpl w:val="449A4352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106"/>
    <w:multiLevelType w:val="hybridMultilevel"/>
    <w:tmpl w:val="96388962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27178"/>
    <w:multiLevelType w:val="hybridMultilevel"/>
    <w:tmpl w:val="FEFCAD5E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0245D9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73D86"/>
    <w:multiLevelType w:val="hybridMultilevel"/>
    <w:tmpl w:val="79D6A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A5468"/>
    <w:multiLevelType w:val="hybridMultilevel"/>
    <w:tmpl w:val="B7640FBA"/>
    <w:lvl w:ilvl="0" w:tplc="0CB4B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D8B"/>
    <w:multiLevelType w:val="hybridMultilevel"/>
    <w:tmpl w:val="10EEB738"/>
    <w:lvl w:ilvl="0" w:tplc="89DC32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B51C23"/>
    <w:multiLevelType w:val="hybridMultilevel"/>
    <w:tmpl w:val="4FF858BA"/>
    <w:lvl w:ilvl="0" w:tplc="DA3CF2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BA1356"/>
    <w:multiLevelType w:val="hybridMultilevel"/>
    <w:tmpl w:val="97122032"/>
    <w:lvl w:ilvl="0" w:tplc="98E0694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86B08"/>
    <w:multiLevelType w:val="hybridMultilevel"/>
    <w:tmpl w:val="E16C81C8"/>
    <w:lvl w:ilvl="0" w:tplc="FF945CCE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1A77710B"/>
    <w:multiLevelType w:val="hybridMultilevel"/>
    <w:tmpl w:val="7EDE6E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72B78"/>
    <w:multiLevelType w:val="hybridMultilevel"/>
    <w:tmpl w:val="925C5CE8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65A79"/>
    <w:multiLevelType w:val="hybridMultilevel"/>
    <w:tmpl w:val="412223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71075"/>
    <w:multiLevelType w:val="hybridMultilevel"/>
    <w:tmpl w:val="BCFA5E1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126B16"/>
    <w:multiLevelType w:val="hybridMultilevel"/>
    <w:tmpl w:val="D7406E90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4366F"/>
    <w:multiLevelType w:val="hybridMultilevel"/>
    <w:tmpl w:val="19B8EA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E93BD6"/>
    <w:multiLevelType w:val="hybridMultilevel"/>
    <w:tmpl w:val="C93C81BA"/>
    <w:lvl w:ilvl="0" w:tplc="5F303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AD019D"/>
    <w:multiLevelType w:val="hybridMultilevel"/>
    <w:tmpl w:val="017C53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5B20C1"/>
    <w:multiLevelType w:val="hybridMultilevel"/>
    <w:tmpl w:val="AA82A9EA"/>
    <w:lvl w:ilvl="0" w:tplc="4B161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917110"/>
    <w:multiLevelType w:val="hybridMultilevel"/>
    <w:tmpl w:val="1F6A6C76"/>
    <w:lvl w:ilvl="0" w:tplc="6DBA13F8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D26E10"/>
    <w:multiLevelType w:val="hybridMultilevel"/>
    <w:tmpl w:val="7B98D7FC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14030"/>
    <w:multiLevelType w:val="hybridMultilevel"/>
    <w:tmpl w:val="66BE0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AC58F1"/>
    <w:multiLevelType w:val="hybridMultilevel"/>
    <w:tmpl w:val="5770CF14"/>
    <w:lvl w:ilvl="0" w:tplc="69B0F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168B0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8555C8"/>
    <w:multiLevelType w:val="hybridMultilevel"/>
    <w:tmpl w:val="463AA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155B1A"/>
    <w:multiLevelType w:val="hybridMultilevel"/>
    <w:tmpl w:val="7828368C"/>
    <w:lvl w:ilvl="0" w:tplc="EB9A014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C0B0C"/>
    <w:multiLevelType w:val="hybridMultilevel"/>
    <w:tmpl w:val="E80CD03A"/>
    <w:lvl w:ilvl="0" w:tplc="484CF37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C03187"/>
    <w:multiLevelType w:val="hybridMultilevel"/>
    <w:tmpl w:val="76562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E029A"/>
    <w:multiLevelType w:val="hybridMultilevel"/>
    <w:tmpl w:val="E4B69B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496A5F"/>
    <w:multiLevelType w:val="hybridMultilevel"/>
    <w:tmpl w:val="746026D4"/>
    <w:lvl w:ilvl="0" w:tplc="DB82CB72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585AC8"/>
    <w:multiLevelType w:val="hybridMultilevel"/>
    <w:tmpl w:val="F37A1C48"/>
    <w:lvl w:ilvl="0" w:tplc="48D2F19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D62122"/>
    <w:multiLevelType w:val="hybridMultilevel"/>
    <w:tmpl w:val="C02854DE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9B40EF"/>
    <w:multiLevelType w:val="hybridMultilevel"/>
    <w:tmpl w:val="B4E89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45EE6"/>
    <w:multiLevelType w:val="hybridMultilevel"/>
    <w:tmpl w:val="DEE2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4D67AC"/>
    <w:multiLevelType w:val="hybridMultilevel"/>
    <w:tmpl w:val="0CAEEC4E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E1F7BCD"/>
    <w:multiLevelType w:val="hybridMultilevel"/>
    <w:tmpl w:val="74ECEC22"/>
    <w:lvl w:ilvl="0" w:tplc="909EA056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3F531666"/>
    <w:multiLevelType w:val="hybridMultilevel"/>
    <w:tmpl w:val="FACAAB44"/>
    <w:lvl w:ilvl="0" w:tplc="C258256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D66B1C"/>
    <w:multiLevelType w:val="hybridMultilevel"/>
    <w:tmpl w:val="530C601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502E6A"/>
    <w:multiLevelType w:val="hybridMultilevel"/>
    <w:tmpl w:val="AA76F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807D6A"/>
    <w:multiLevelType w:val="hybridMultilevel"/>
    <w:tmpl w:val="254C2474"/>
    <w:lvl w:ilvl="0" w:tplc="0415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2" w15:restartNumberingAfterBreak="0">
    <w:nsid w:val="42A44525"/>
    <w:multiLevelType w:val="hybridMultilevel"/>
    <w:tmpl w:val="AF90C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9E1444"/>
    <w:multiLevelType w:val="hybridMultilevel"/>
    <w:tmpl w:val="1D44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E07D97"/>
    <w:multiLevelType w:val="hybridMultilevel"/>
    <w:tmpl w:val="D4C28C56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363325"/>
    <w:multiLevelType w:val="hybridMultilevel"/>
    <w:tmpl w:val="886E5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C627E4"/>
    <w:multiLevelType w:val="hybridMultilevel"/>
    <w:tmpl w:val="160E74AE"/>
    <w:lvl w:ilvl="0" w:tplc="7E5605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DB2288"/>
    <w:multiLevelType w:val="hybridMultilevel"/>
    <w:tmpl w:val="C9788B78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9044EB"/>
    <w:multiLevelType w:val="hybridMultilevel"/>
    <w:tmpl w:val="5670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9E470B"/>
    <w:multiLevelType w:val="hybridMultilevel"/>
    <w:tmpl w:val="278EDE0A"/>
    <w:lvl w:ilvl="0" w:tplc="11762AE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AE50157"/>
    <w:multiLevelType w:val="hybridMultilevel"/>
    <w:tmpl w:val="13EA673C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A42883"/>
    <w:multiLevelType w:val="hybridMultilevel"/>
    <w:tmpl w:val="2840A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D9B708C"/>
    <w:multiLevelType w:val="hybridMultilevel"/>
    <w:tmpl w:val="DAC2CB34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072647"/>
    <w:multiLevelType w:val="hybridMultilevel"/>
    <w:tmpl w:val="0D1C5E1A"/>
    <w:lvl w:ilvl="0" w:tplc="A1A0F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E474FFA"/>
    <w:multiLevelType w:val="hybridMultilevel"/>
    <w:tmpl w:val="029EB2B6"/>
    <w:lvl w:ilvl="0" w:tplc="55029E54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7E4DAA"/>
    <w:multiLevelType w:val="hybridMultilevel"/>
    <w:tmpl w:val="8C48384E"/>
    <w:lvl w:ilvl="0" w:tplc="A2BA5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C20F19"/>
    <w:multiLevelType w:val="hybridMultilevel"/>
    <w:tmpl w:val="0D5CC0EE"/>
    <w:lvl w:ilvl="0" w:tplc="4B1A726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50354FFA"/>
    <w:multiLevelType w:val="hybridMultilevel"/>
    <w:tmpl w:val="DE1691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1F46D1"/>
    <w:multiLevelType w:val="hybridMultilevel"/>
    <w:tmpl w:val="EBE8AC70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832575"/>
    <w:multiLevelType w:val="hybridMultilevel"/>
    <w:tmpl w:val="845641C8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FF72C6"/>
    <w:multiLevelType w:val="hybridMultilevel"/>
    <w:tmpl w:val="998AB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A46F09"/>
    <w:multiLevelType w:val="hybridMultilevel"/>
    <w:tmpl w:val="186080F8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D076F3"/>
    <w:multiLevelType w:val="hybridMultilevel"/>
    <w:tmpl w:val="2AE86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811A12"/>
    <w:multiLevelType w:val="hybridMultilevel"/>
    <w:tmpl w:val="5F4443B8"/>
    <w:lvl w:ilvl="0" w:tplc="75B043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9923BC"/>
    <w:multiLevelType w:val="hybridMultilevel"/>
    <w:tmpl w:val="37B43C70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D1BD1"/>
    <w:multiLevelType w:val="hybridMultilevel"/>
    <w:tmpl w:val="C7102566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DA0571"/>
    <w:multiLevelType w:val="hybridMultilevel"/>
    <w:tmpl w:val="D916A432"/>
    <w:lvl w:ilvl="0" w:tplc="866A1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1170CAC"/>
    <w:multiLevelType w:val="hybridMultilevel"/>
    <w:tmpl w:val="094015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621870A5"/>
    <w:multiLevelType w:val="hybridMultilevel"/>
    <w:tmpl w:val="596CE05E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2A6F9D"/>
    <w:multiLevelType w:val="hybridMultilevel"/>
    <w:tmpl w:val="98E075E2"/>
    <w:lvl w:ilvl="0" w:tplc="BE4C18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 w15:restartNumberingAfterBreak="0">
    <w:nsid w:val="6C2F2702"/>
    <w:multiLevelType w:val="hybridMultilevel"/>
    <w:tmpl w:val="6310C508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586233"/>
    <w:multiLevelType w:val="hybridMultilevel"/>
    <w:tmpl w:val="155814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5B2F01"/>
    <w:multiLevelType w:val="hybridMultilevel"/>
    <w:tmpl w:val="8E5CF64C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745F7F"/>
    <w:multiLevelType w:val="hybridMultilevel"/>
    <w:tmpl w:val="4C42D4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3D085D"/>
    <w:multiLevelType w:val="hybridMultilevel"/>
    <w:tmpl w:val="2B56F3E8"/>
    <w:lvl w:ilvl="0" w:tplc="4B1A726C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3E667A"/>
    <w:multiLevelType w:val="hybridMultilevel"/>
    <w:tmpl w:val="5B648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035528"/>
    <w:multiLevelType w:val="hybridMultilevel"/>
    <w:tmpl w:val="A930365C"/>
    <w:lvl w:ilvl="0" w:tplc="E4E81376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8607CB"/>
    <w:multiLevelType w:val="hybridMultilevel"/>
    <w:tmpl w:val="4912CA0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8" w15:restartNumberingAfterBreak="0">
    <w:nsid w:val="750754E3"/>
    <w:multiLevelType w:val="hybridMultilevel"/>
    <w:tmpl w:val="F2B25F1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77012A08"/>
    <w:multiLevelType w:val="hybridMultilevel"/>
    <w:tmpl w:val="67D0F892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8F2576"/>
    <w:multiLevelType w:val="hybridMultilevel"/>
    <w:tmpl w:val="AF001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F01181"/>
    <w:multiLevelType w:val="hybridMultilevel"/>
    <w:tmpl w:val="4DF078E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2" w15:restartNumberingAfterBreak="0">
    <w:nsid w:val="7BFF2B9E"/>
    <w:multiLevelType w:val="hybridMultilevel"/>
    <w:tmpl w:val="1E74C220"/>
    <w:lvl w:ilvl="0" w:tplc="4B1A72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5A2831"/>
    <w:multiLevelType w:val="hybridMultilevel"/>
    <w:tmpl w:val="2F0AE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39279">
    <w:abstractNumId w:val="5"/>
  </w:num>
  <w:num w:numId="2" w16cid:durableId="2094931262">
    <w:abstractNumId w:val="69"/>
  </w:num>
  <w:num w:numId="3" w16cid:durableId="2044666772">
    <w:abstractNumId w:val="1"/>
  </w:num>
  <w:num w:numId="4" w16cid:durableId="293949436">
    <w:abstractNumId w:val="36"/>
  </w:num>
  <w:num w:numId="5" w16cid:durableId="1099330368">
    <w:abstractNumId w:val="25"/>
  </w:num>
  <w:num w:numId="6" w16cid:durableId="784228077">
    <w:abstractNumId w:val="51"/>
  </w:num>
  <w:num w:numId="7" w16cid:durableId="1696223398">
    <w:abstractNumId w:val="66"/>
  </w:num>
  <w:num w:numId="8" w16cid:durableId="959258916">
    <w:abstractNumId w:val="8"/>
  </w:num>
  <w:num w:numId="9" w16cid:durableId="736630917">
    <w:abstractNumId w:val="74"/>
  </w:num>
  <w:num w:numId="10" w16cid:durableId="1589388721">
    <w:abstractNumId w:val="24"/>
  </w:num>
  <w:num w:numId="11" w16cid:durableId="899948619">
    <w:abstractNumId w:val="40"/>
  </w:num>
  <w:num w:numId="12" w16cid:durableId="132523445">
    <w:abstractNumId w:val="27"/>
  </w:num>
  <w:num w:numId="13" w16cid:durableId="1377192699">
    <w:abstractNumId w:val="11"/>
  </w:num>
  <w:num w:numId="14" w16cid:durableId="965739713">
    <w:abstractNumId w:val="32"/>
  </w:num>
  <w:num w:numId="15" w16cid:durableId="271595486">
    <w:abstractNumId w:val="14"/>
  </w:num>
  <w:num w:numId="16" w16cid:durableId="1971594109">
    <w:abstractNumId w:val="19"/>
  </w:num>
  <w:num w:numId="17" w16cid:durableId="981158454">
    <w:abstractNumId w:val="37"/>
  </w:num>
  <w:num w:numId="18" w16cid:durableId="1264262927">
    <w:abstractNumId w:val="53"/>
  </w:num>
  <w:num w:numId="19" w16cid:durableId="1074739579">
    <w:abstractNumId w:val="20"/>
  </w:num>
  <w:num w:numId="20" w16cid:durableId="1592009326">
    <w:abstractNumId w:val="9"/>
  </w:num>
  <w:num w:numId="21" w16cid:durableId="401827951">
    <w:abstractNumId w:val="49"/>
  </w:num>
  <w:num w:numId="22" w16cid:durableId="1072701910">
    <w:abstractNumId w:val="55"/>
  </w:num>
  <w:num w:numId="23" w16cid:durableId="1495607380">
    <w:abstractNumId w:val="28"/>
  </w:num>
  <w:num w:numId="24" w16cid:durableId="1339306059">
    <w:abstractNumId w:val="34"/>
  </w:num>
  <w:num w:numId="25" w16cid:durableId="1921138987">
    <w:abstractNumId w:val="18"/>
  </w:num>
  <w:num w:numId="26" w16cid:durableId="1077480376">
    <w:abstractNumId w:val="63"/>
  </w:num>
  <w:num w:numId="27" w16cid:durableId="903760726">
    <w:abstractNumId w:val="23"/>
  </w:num>
  <w:num w:numId="28" w16cid:durableId="1886327230">
    <w:abstractNumId w:val="30"/>
  </w:num>
  <w:num w:numId="29" w16cid:durableId="1250039519">
    <w:abstractNumId w:val="57"/>
  </w:num>
  <w:num w:numId="30" w16cid:durableId="362679806">
    <w:abstractNumId w:val="17"/>
  </w:num>
  <w:num w:numId="31" w16cid:durableId="1578243877">
    <w:abstractNumId w:val="60"/>
  </w:num>
  <w:num w:numId="32" w16cid:durableId="222371448">
    <w:abstractNumId w:val="26"/>
  </w:num>
  <w:num w:numId="33" w16cid:durableId="742410385">
    <w:abstractNumId w:val="22"/>
  </w:num>
  <w:num w:numId="34" w16cid:durableId="1943102037">
    <w:abstractNumId w:val="10"/>
  </w:num>
  <w:num w:numId="35" w16cid:durableId="1998609524">
    <w:abstractNumId w:val="56"/>
  </w:num>
  <w:num w:numId="36" w16cid:durableId="13044444">
    <w:abstractNumId w:val="35"/>
  </w:num>
  <w:num w:numId="37" w16cid:durableId="2041054970">
    <w:abstractNumId w:val="43"/>
  </w:num>
  <w:num w:numId="38" w16cid:durableId="986586841">
    <w:abstractNumId w:val="31"/>
  </w:num>
  <w:num w:numId="39" w16cid:durableId="78143863">
    <w:abstractNumId w:val="62"/>
  </w:num>
  <w:num w:numId="40" w16cid:durableId="1218780605">
    <w:abstractNumId w:val="21"/>
  </w:num>
  <w:num w:numId="41" w16cid:durableId="664675452">
    <w:abstractNumId w:val="76"/>
  </w:num>
  <w:num w:numId="42" w16cid:durableId="880871785">
    <w:abstractNumId w:val="41"/>
  </w:num>
  <w:num w:numId="43" w16cid:durableId="520246183">
    <w:abstractNumId w:val="75"/>
  </w:num>
  <w:num w:numId="44" w16cid:durableId="1347515661">
    <w:abstractNumId w:val="48"/>
  </w:num>
  <w:num w:numId="45" w16cid:durableId="651719280">
    <w:abstractNumId w:val="77"/>
  </w:num>
  <w:num w:numId="46" w16cid:durableId="1695618119">
    <w:abstractNumId w:val="29"/>
  </w:num>
  <w:num w:numId="47" w16cid:durableId="1683973012">
    <w:abstractNumId w:val="81"/>
  </w:num>
  <w:num w:numId="48" w16cid:durableId="556016375">
    <w:abstractNumId w:val="0"/>
  </w:num>
  <w:num w:numId="49" w16cid:durableId="365837081">
    <w:abstractNumId w:val="67"/>
  </w:num>
  <w:num w:numId="50" w16cid:durableId="161703047">
    <w:abstractNumId w:val="71"/>
  </w:num>
  <w:num w:numId="51" w16cid:durableId="2123725451">
    <w:abstractNumId w:val="15"/>
  </w:num>
  <w:num w:numId="52" w16cid:durableId="322319637">
    <w:abstractNumId w:val="12"/>
  </w:num>
  <w:num w:numId="53" w16cid:durableId="540628538">
    <w:abstractNumId w:val="38"/>
  </w:num>
  <w:num w:numId="54" w16cid:durableId="48581442">
    <w:abstractNumId w:val="72"/>
  </w:num>
  <w:num w:numId="55" w16cid:durableId="1891573159">
    <w:abstractNumId w:val="7"/>
  </w:num>
  <w:num w:numId="56" w16cid:durableId="864295004">
    <w:abstractNumId w:val="68"/>
  </w:num>
  <w:num w:numId="57" w16cid:durableId="1383142040">
    <w:abstractNumId w:val="39"/>
  </w:num>
  <w:num w:numId="58" w16cid:durableId="1388068048">
    <w:abstractNumId w:val="46"/>
  </w:num>
  <w:num w:numId="59" w16cid:durableId="1125926612">
    <w:abstractNumId w:val="3"/>
  </w:num>
  <w:num w:numId="60" w16cid:durableId="1306934278">
    <w:abstractNumId w:val="83"/>
  </w:num>
  <w:num w:numId="61" w16cid:durableId="949824378">
    <w:abstractNumId w:val="6"/>
  </w:num>
  <w:num w:numId="62" w16cid:durableId="1224295202">
    <w:abstractNumId w:val="78"/>
  </w:num>
  <w:num w:numId="63" w16cid:durableId="499781377">
    <w:abstractNumId w:val="45"/>
  </w:num>
  <w:num w:numId="64" w16cid:durableId="648022666">
    <w:abstractNumId w:val="80"/>
  </w:num>
  <w:num w:numId="65" w16cid:durableId="1503666946">
    <w:abstractNumId w:val="42"/>
  </w:num>
  <w:num w:numId="66" w16cid:durableId="1498576401">
    <w:abstractNumId w:val="73"/>
  </w:num>
  <w:num w:numId="67" w16cid:durableId="312682996">
    <w:abstractNumId w:val="33"/>
  </w:num>
  <w:num w:numId="68" w16cid:durableId="385303699">
    <w:abstractNumId w:val="70"/>
  </w:num>
  <w:num w:numId="69" w16cid:durableId="391389180">
    <w:abstractNumId w:val="50"/>
  </w:num>
  <w:num w:numId="70" w16cid:durableId="130055582">
    <w:abstractNumId w:val="82"/>
  </w:num>
  <w:num w:numId="71" w16cid:durableId="315693953">
    <w:abstractNumId w:val="61"/>
  </w:num>
  <w:num w:numId="72" w16cid:durableId="2039161673">
    <w:abstractNumId w:val="58"/>
  </w:num>
  <w:num w:numId="73" w16cid:durableId="1129736667">
    <w:abstractNumId w:val="59"/>
  </w:num>
  <w:num w:numId="74" w16cid:durableId="381095885">
    <w:abstractNumId w:val="64"/>
  </w:num>
  <w:num w:numId="75" w16cid:durableId="756947864">
    <w:abstractNumId w:val="47"/>
  </w:num>
  <w:num w:numId="76" w16cid:durableId="286548838">
    <w:abstractNumId w:val="4"/>
  </w:num>
  <w:num w:numId="77" w16cid:durableId="925501518">
    <w:abstractNumId w:val="54"/>
  </w:num>
  <w:num w:numId="78" w16cid:durableId="1409034242">
    <w:abstractNumId w:val="13"/>
  </w:num>
  <w:num w:numId="79" w16cid:durableId="1853567110">
    <w:abstractNumId w:val="44"/>
  </w:num>
  <w:num w:numId="80" w16cid:durableId="278613681">
    <w:abstractNumId w:val="16"/>
  </w:num>
  <w:num w:numId="81" w16cid:durableId="1827550501">
    <w:abstractNumId w:val="2"/>
  </w:num>
  <w:num w:numId="82" w16cid:durableId="85461828">
    <w:abstractNumId w:val="65"/>
  </w:num>
  <w:num w:numId="83" w16cid:durableId="1002508263">
    <w:abstractNumId w:val="52"/>
  </w:num>
  <w:num w:numId="84" w16cid:durableId="244844593">
    <w:abstractNumId w:val="7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10"/>
    <w:rsid w:val="00003879"/>
    <w:rsid w:val="000136E6"/>
    <w:rsid w:val="000156AD"/>
    <w:rsid w:val="00016A42"/>
    <w:rsid w:val="00021906"/>
    <w:rsid w:val="00024980"/>
    <w:rsid w:val="00031110"/>
    <w:rsid w:val="00032A03"/>
    <w:rsid w:val="00033AA2"/>
    <w:rsid w:val="00034E46"/>
    <w:rsid w:val="000422F0"/>
    <w:rsid w:val="000501FD"/>
    <w:rsid w:val="00051354"/>
    <w:rsid w:val="00064AB2"/>
    <w:rsid w:val="000841A3"/>
    <w:rsid w:val="00094280"/>
    <w:rsid w:val="000C0627"/>
    <w:rsid w:val="000C4FB9"/>
    <w:rsid w:val="000D34E5"/>
    <w:rsid w:val="000E4861"/>
    <w:rsid w:val="00111995"/>
    <w:rsid w:val="00111C37"/>
    <w:rsid w:val="0012471E"/>
    <w:rsid w:val="00126C54"/>
    <w:rsid w:val="00133E20"/>
    <w:rsid w:val="0015169F"/>
    <w:rsid w:val="00154EB8"/>
    <w:rsid w:val="00157D39"/>
    <w:rsid w:val="00170B19"/>
    <w:rsid w:val="00180AB1"/>
    <w:rsid w:val="00182934"/>
    <w:rsid w:val="0019060B"/>
    <w:rsid w:val="00192784"/>
    <w:rsid w:val="00195C93"/>
    <w:rsid w:val="00195D21"/>
    <w:rsid w:val="001A5414"/>
    <w:rsid w:val="001C2F71"/>
    <w:rsid w:val="001C30E3"/>
    <w:rsid w:val="001D5747"/>
    <w:rsid w:val="001E0980"/>
    <w:rsid w:val="001E278A"/>
    <w:rsid w:val="001E5D56"/>
    <w:rsid w:val="0020630E"/>
    <w:rsid w:val="002146C4"/>
    <w:rsid w:val="0022493A"/>
    <w:rsid w:val="00225360"/>
    <w:rsid w:val="002263A9"/>
    <w:rsid w:val="0024492E"/>
    <w:rsid w:val="00257B2C"/>
    <w:rsid w:val="00260F98"/>
    <w:rsid w:val="00272E4C"/>
    <w:rsid w:val="00291E77"/>
    <w:rsid w:val="002B06B8"/>
    <w:rsid w:val="002B36AE"/>
    <w:rsid w:val="002B46DC"/>
    <w:rsid w:val="002B4A96"/>
    <w:rsid w:val="002B6AB5"/>
    <w:rsid w:val="002C21D2"/>
    <w:rsid w:val="002C2611"/>
    <w:rsid w:val="002C2E1A"/>
    <w:rsid w:val="002E1724"/>
    <w:rsid w:val="002F00E5"/>
    <w:rsid w:val="00300CDE"/>
    <w:rsid w:val="003100BF"/>
    <w:rsid w:val="003157EA"/>
    <w:rsid w:val="00325E63"/>
    <w:rsid w:val="0033166F"/>
    <w:rsid w:val="00346779"/>
    <w:rsid w:val="00355261"/>
    <w:rsid w:val="00355FCB"/>
    <w:rsid w:val="00361643"/>
    <w:rsid w:val="00367E14"/>
    <w:rsid w:val="00374855"/>
    <w:rsid w:val="00392C4F"/>
    <w:rsid w:val="003B7E88"/>
    <w:rsid w:val="003C241E"/>
    <w:rsid w:val="003C4134"/>
    <w:rsid w:val="003D32B0"/>
    <w:rsid w:val="003D6F21"/>
    <w:rsid w:val="003E0112"/>
    <w:rsid w:val="003F18A4"/>
    <w:rsid w:val="00405F5F"/>
    <w:rsid w:val="00412029"/>
    <w:rsid w:val="00420DE0"/>
    <w:rsid w:val="00423B54"/>
    <w:rsid w:val="0044494F"/>
    <w:rsid w:val="00446F5F"/>
    <w:rsid w:val="004648DA"/>
    <w:rsid w:val="004717C7"/>
    <w:rsid w:val="00477BD0"/>
    <w:rsid w:val="00494988"/>
    <w:rsid w:val="004A5D7F"/>
    <w:rsid w:val="004B6981"/>
    <w:rsid w:val="004C518D"/>
    <w:rsid w:val="004D2EFB"/>
    <w:rsid w:val="004D3833"/>
    <w:rsid w:val="004D675A"/>
    <w:rsid w:val="004D7D67"/>
    <w:rsid w:val="00560C38"/>
    <w:rsid w:val="0056192D"/>
    <w:rsid w:val="005645BA"/>
    <w:rsid w:val="00571F23"/>
    <w:rsid w:val="00572D47"/>
    <w:rsid w:val="0057542B"/>
    <w:rsid w:val="00593EF1"/>
    <w:rsid w:val="005952DA"/>
    <w:rsid w:val="005B2CA7"/>
    <w:rsid w:val="005B3567"/>
    <w:rsid w:val="005B4502"/>
    <w:rsid w:val="005D48C3"/>
    <w:rsid w:val="005E0F7F"/>
    <w:rsid w:val="005E7A39"/>
    <w:rsid w:val="005F12EE"/>
    <w:rsid w:val="005F329D"/>
    <w:rsid w:val="005F35A6"/>
    <w:rsid w:val="005F64AE"/>
    <w:rsid w:val="005F6D0E"/>
    <w:rsid w:val="00604F35"/>
    <w:rsid w:val="00605E9F"/>
    <w:rsid w:val="00612BCE"/>
    <w:rsid w:val="00615335"/>
    <w:rsid w:val="00623C16"/>
    <w:rsid w:val="00635547"/>
    <w:rsid w:val="006407E7"/>
    <w:rsid w:val="006409DB"/>
    <w:rsid w:val="0064390C"/>
    <w:rsid w:val="00650769"/>
    <w:rsid w:val="00664C6F"/>
    <w:rsid w:val="006664F8"/>
    <w:rsid w:val="00673419"/>
    <w:rsid w:val="00696882"/>
    <w:rsid w:val="0069699A"/>
    <w:rsid w:val="006D4E52"/>
    <w:rsid w:val="006E0600"/>
    <w:rsid w:val="006E691E"/>
    <w:rsid w:val="006F5943"/>
    <w:rsid w:val="00705040"/>
    <w:rsid w:val="0072789F"/>
    <w:rsid w:val="0073043E"/>
    <w:rsid w:val="00735F47"/>
    <w:rsid w:val="00741391"/>
    <w:rsid w:val="00745CF6"/>
    <w:rsid w:val="00752A7E"/>
    <w:rsid w:val="00757B62"/>
    <w:rsid w:val="00763BCA"/>
    <w:rsid w:val="007A0816"/>
    <w:rsid w:val="007A4CC8"/>
    <w:rsid w:val="007D107D"/>
    <w:rsid w:val="008058D6"/>
    <w:rsid w:val="008065B2"/>
    <w:rsid w:val="008217C5"/>
    <w:rsid w:val="00843E79"/>
    <w:rsid w:val="00844744"/>
    <w:rsid w:val="008622CC"/>
    <w:rsid w:val="008D157B"/>
    <w:rsid w:val="008D237A"/>
    <w:rsid w:val="008E355C"/>
    <w:rsid w:val="008E77EF"/>
    <w:rsid w:val="008F73A6"/>
    <w:rsid w:val="00901D54"/>
    <w:rsid w:val="009029F0"/>
    <w:rsid w:val="00904B50"/>
    <w:rsid w:val="00927824"/>
    <w:rsid w:val="00930F6A"/>
    <w:rsid w:val="009333BF"/>
    <w:rsid w:val="00940B2B"/>
    <w:rsid w:val="00942D4E"/>
    <w:rsid w:val="0094421A"/>
    <w:rsid w:val="009458B1"/>
    <w:rsid w:val="00974372"/>
    <w:rsid w:val="0098621C"/>
    <w:rsid w:val="00991675"/>
    <w:rsid w:val="009950AB"/>
    <w:rsid w:val="00996013"/>
    <w:rsid w:val="009A1D55"/>
    <w:rsid w:val="009A2396"/>
    <w:rsid w:val="009A7D36"/>
    <w:rsid w:val="009B18FF"/>
    <w:rsid w:val="009D3ADC"/>
    <w:rsid w:val="009E16C9"/>
    <w:rsid w:val="009E7181"/>
    <w:rsid w:val="009F4127"/>
    <w:rsid w:val="009F4EAA"/>
    <w:rsid w:val="009F7230"/>
    <w:rsid w:val="00A0161C"/>
    <w:rsid w:val="00A12E38"/>
    <w:rsid w:val="00A45ADB"/>
    <w:rsid w:val="00A47E59"/>
    <w:rsid w:val="00A53254"/>
    <w:rsid w:val="00A5413D"/>
    <w:rsid w:val="00A61493"/>
    <w:rsid w:val="00A71193"/>
    <w:rsid w:val="00A7124F"/>
    <w:rsid w:val="00A835BE"/>
    <w:rsid w:val="00A84B4A"/>
    <w:rsid w:val="00A864D3"/>
    <w:rsid w:val="00A9144C"/>
    <w:rsid w:val="00AA791D"/>
    <w:rsid w:val="00AB0A6A"/>
    <w:rsid w:val="00AB28C9"/>
    <w:rsid w:val="00AB424B"/>
    <w:rsid w:val="00AB6500"/>
    <w:rsid w:val="00AB6C2F"/>
    <w:rsid w:val="00AD36CF"/>
    <w:rsid w:val="00AE5774"/>
    <w:rsid w:val="00AF171B"/>
    <w:rsid w:val="00B14F0D"/>
    <w:rsid w:val="00B319E8"/>
    <w:rsid w:val="00B3648A"/>
    <w:rsid w:val="00B37023"/>
    <w:rsid w:val="00B50DAD"/>
    <w:rsid w:val="00B56CEF"/>
    <w:rsid w:val="00B576EB"/>
    <w:rsid w:val="00B57B76"/>
    <w:rsid w:val="00B72538"/>
    <w:rsid w:val="00B73E13"/>
    <w:rsid w:val="00B769CA"/>
    <w:rsid w:val="00B81FE3"/>
    <w:rsid w:val="00B843F1"/>
    <w:rsid w:val="00B85E4F"/>
    <w:rsid w:val="00B939A0"/>
    <w:rsid w:val="00B94B9A"/>
    <w:rsid w:val="00B962D3"/>
    <w:rsid w:val="00BB00EB"/>
    <w:rsid w:val="00BB6E4A"/>
    <w:rsid w:val="00BB7A13"/>
    <w:rsid w:val="00BC2B24"/>
    <w:rsid w:val="00BE74AC"/>
    <w:rsid w:val="00BF3C41"/>
    <w:rsid w:val="00BF57C6"/>
    <w:rsid w:val="00C1482B"/>
    <w:rsid w:val="00C340C5"/>
    <w:rsid w:val="00C55582"/>
    <w:rsid w:val="00C61492"/>
    <w:rsid w:val="00C84913"/>
    <w:rsid w:val="00C95EF9"/>
    <w:rsid w:val="00CA7B3A"/>
    <w:rsid w:val="00CB02E9"/>
    <w:rsid w:val="00CD29F7"/>
    <w:rsid w:val="00CD4094"/>
    <w:rsid w:val="00CE0073"/>
    <w:rsid w:val="00CE2616"/>
    <w:rsid w:val="00CF1CC0"/>
    <w:rsid w:val="00D0061C"/>
    <w:rsid w:val="00D04A2A"/>
    <w:rsid w:val="00D3042D"/>
    <w:rsid w:val="00D3098F"/>
    <w:rsid w:val="00D32BD9"/>
    <w:rsid w:val="00D37A82"/>
    <w:rsid w:val="00D4010F"/>
    <w:rsid w:val="00D412B9"/>
    <w:rsid w:val="00D53138"/>
    <w:rsid w:val="00D5488B"/>
    <w:rsid w:val="00D77365"/>
    <w:rsid w:val="00D92881"/>
    <w:rsid w:val="00D94D0E"/>
    <w:rsid w:val="00D95715"/>
    <w:rsid w:val="00DA1F23"/>
    <w:rsid w:val="00DB2FC9"/>
    <w:rsid w:val="00DB4ADD"/>
    <w:rsid w:val="00DC220B"/>
    <w:rsid w:val="00DC3A41"/>
    <w:rsid w:val="00DC658D"/>
    <w:rsid w:val="00DE64D1"/>
    <w:rsid w:val="00DE6B06"/>
    <w:rsid w:val="00DF4CC0"/>
    <w:rsid w:val="00DF550B"/>
    <w:rsid w:val="00E12097"/>
    <w:rsid w:val="00E138A9"/>
    <w:rsid w:val="00E138B8"/>
    <w:rsid w:val="00E45F03"/>
    <w:rsid w:val="00E47939"/>
    <w:rsid w:val="00E530AD"/>
    <w:rsid w:val="00E70DA4"/>
    <w:rsid w:val="00E726AB"/>
    <w:rsid w:val="00E779EB"/>
    <w:rsid w:val="00E91E5D"/>
    <w:rsid w:val="00EA7D40"/>
    <w:rsid w:val="00EB4141"/>
    <w:rsid w:val="00EB4D75"/>
    <w:rsid w:val="00EE033D"/>
    <w:rsid w:val="00EF40B0"/>
    <w:rsid w:val="00F02051"/>
    <w:rsid w:val="00F04AB0"/>
    <w:rsid w:val="00F27F30"/>
    <w:rsid w:val="00F41AE1"/>
    <w:rsid w:val="00F61CBD"/>
    <w:rsid w:val="00F67506"/>
    <w:rsid w:val="00F7103B"/>
    <w:rsid w:val="00F72411"/>
    <w:rsid w:val="00F762C3"/>
    <w:rsid w:val="00F80C51"/>
    <w:rsid w:val="00F85620"/>
    <w:rsid w:val="00FB41DE"/>
    <w:rsid w:val="00FC1850"/>
    <w:rsid w:val="00FD1A62"/>
    <w:rsid w:val="00FF16A6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DBB9"/>
  <w15:chartTrackingRefBased/>
  <w15:docId w15:val="{157032DB-86E9-4085-BAD8-22B6C788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611"/>
    <w:rPr>
      <w:rFonts w:ascii="Open Sans" w:eastAsia="Times New Roman" w:hAnsi="Open San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C26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2C2611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2611"/>
    <w:rPr>
      <w:rFonts w:ascii="Open Sans" w:eastAsia="Times New Roman" w:hAnsi="Open Sans"/>
      <w:b/>
      <w:bCs/>
      <w:sz w:val="28"/>
      <w:szCs w:val="24"/>
    </w:rPr>
  </w:style>
  <w:style w:type="character" w:customStyle="1" w:styleId="Nagwek2Znak">
    <w:name w:val="Nagłówek 2 Znak"/>
    <w:link w:val="Nagwek2"/>
    <w:rsid w:val="002C2611"/>
    <w:rPr>
      <w:rFonts w:ascii="Open Sans" w:eastAsia="Times New Roman" w:hAnsi="Open Sans" w:cs="Arial"/>
      <w:b/>
      <w:bCs/>
      <w:iCs/>
      <w:sz w:val="24"/>
      <w:szCs w:val="28"/>
    </w:rPr>
  </w:style>
  <w:style w:type="paragraph" w:styleId="Tekstpodstawowy">
    <w:name w:val="Body Text"/>
    <w:basedOn w:val="Normalny"/>
    <w:link w:val="TekstpodstawowyZnak"/>
    <w:rsid w:val="00031110"/>
    <w:pPr>
      <w:jc w:val="center"/>
    </w:pPr>
    <w:rPr>
      <w:b/>
      <w:bCs/>
      <w:u w:val="single"/>
    </w:rPr>
  </w:style>
  <w:style w:type="character" w:customStyle="1" w:styleId="TekstpodstawowyZnak">
    <w:name w:val="Tekst podstawowy Znak"/>
    <w:link w:val="Tekstpodstawowy"/>
    <w:rsid w:val="00031110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031110"/>
    <w:pPr>
      <w:jc w:val="both"/>
    </w:pPr>
  </w:style>
  <w:style w:type="character" w:customStyle="1" w:styleId="Tekstpodstawowy2Znak">
    <w:name w:val="Tekst podstawowy 2 Znak"/>
    <w:link w:val="Tekstpodstawowy2"/>
    <w:rsid w:val="000311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31110"/>
    <w:pPr>
      <w:jc w:val="center"/>
    </w:pPr>
    <w:rPr>
      <w:b/>
      <w:bCs/>
    </w:rPr>
  </w:style>
  <w:style w:type="character" w:customStyle="1" w:styleId="Tekstpodstawowy3Znak">
    <w:name w:val="Tekst podstawowy 3 Znak"/>
    <w:link w:val="Tekstpodstawowy3"/>
    <w:rsid w:val="000311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031110"/>
    <w:rPr>
      <w:rFonts w:ascii="Times New Roman" w:eastAsia="Times New Roman" w:hAnsi="Times New Roman"/>
      <w:sz w:val="24"/>
      <w:szCs w:val="24"/>
    </w:rPr>
  </w:style>
  <w:style w:type="paragraph" w:customStyle="1" w:styleId="BodyText2">
    <w:name w:val="Body Text 2"/>
    <w:basedOn w:val="Normalny"/>
    <w:rsid w:val="00031110"/>
    <w:pPr>
      <w:widowControl w:val="0"/>
      <w:jc w:val="both"/>
    </w:pPr>
    <w:rPr>
      <w:szCs w:val="20"/>
    </w:rPr>
  </w:style>
  <w:style w:type="character" w:styleId="Hipercze">
    <w:name w:val="Hyperlink"/>
    <w:unhideWhenUsed/>
    <w:rsid w:val="00031110"/>
    <w:rPr>
      <w:color w:val="0000FF"/>
      <w:u w:val="single"/>
    </w:rPr>
  </w:style>
  <w:style w:type="character" w:customStyle="1" w:styleId="FontStyle11">
    <w:name w:val="Font Style11"/>
    <w:uiPriority w:val="99"/>
    <w:rsid w:val="00031110"/>
    <w:rPr>
      <w:rFonts w:ascii="Arial" w:hAnsi="Arial" w:cs="Arial" w:hint="default"/>
      <w:b/>
      <w:bCs/>
      <w:sz w:val="22"/>
      <w:szCs w:val="22"/>
    </w:rPr>
  </w:style>
  <w:style w:type="paragraph" w:customStyle="1" w:styleId="ParagraphStyle">
    <w:name w:val="Paragraph Style"/>
    <w:uiPriority w:val="99"/>
    <w:rsid w:val="000311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Normalny"/>
    <w:uiPriority w:val="99"/>
    <w:rsid w:val="00031110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 w:cs="Arial"/>
    </w:rPr>
  </w:style>
  <w:style w:type="paragraph" w:customStyle="1" w:styleId="Style8">
    <w:name w:val="Style8"/>
    <w:basedOn w:val="Normalny"/>
    <w:uiPriority w:val="99"/>
    <w:rsid w:val="000311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Normalny"/>
    <w:uiPriority w:val="99"/>
    <w:rsid w:val="000311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7">
    <w:name w:val="Font Style27"/>
    <w:uiPriority w:val="99"/>
    <w:rsid w:val="00031110"/>
    <w:rPr>
      <w:rFonts w:ascii="Arial" w:hAnsi="Arial" w:cs="Arial"/>
      <w:b/>
      <w:bCs/>
      <w:sz w:val="20"/>
      <w:szCs w:val="20"/>
    </w:rPr>
  </w:style>
  <w:style w:type="character" w:customStyle="1" w:styleId="FontStyle28">
    <w:name w:val="Font Style28"/>
    <w:uiPriority w:val="99"/>
    <w:rsid w:val="00031110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031110"/>
    <w:pPr>
      <w:ind w:left="720"/>
      <w:contextualSpacing/>
    </w:pPr>
  </w:style>
  <w:style w:type="character" w:customStyle="1" w:styleId="TekstdymkaZnak">
    <w:name w:val="Tekst dymka Znak"/>
    <w:link w:val="Tekstdymka"/>
    <w:semiHidden/>
    <w:rsid w:val="00031110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03111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031110"/>
  </w:style>
  <w:style w:type="character" w:customStyle="1" w:styleId="apple-converted-space">
    <w:name w:val="apple-converted-space"/>
    <w:basedOn w:val="Domylnaczcionkaakapitu"/>
    <w:rsid w:val="00031110"/>
  </w:style>
  <w:style w:type="paragraph" w:customStyle="1" w:styleId="Style23">
    <w:name w:val="Style23"/>
    <w:basedOn w:val="Normalny"/>
    <w:rsid w:val="000311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4">
    <w:name w:val="Font Style34"/>
    <w:rsid w:val="00031110"/>
    <w:rPr>
      <w:rFonts w:ascii="Arial" w:hAnsi="Arial" w:cs="Arial"/>
      <w:b/>
      <w:bCs/>
      <w:sz w:val="18"/>
      <w:szCs w:val="18"/>
    </w:rPr>
  </w:style>
  <w:style w:type="paragraph" w:customStyle="1" w:styleId="Tekstpodstawowy21">
    <w:name w:val="Tekst podstawowy 21"/>
    <w:basedOn w:val="Normalny"/>
    <w:rsid w:val="00031110"/>
    <w:pPr>
      <w:widowControl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03111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0311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2C2611"/>
    <w:rPr>
      <w:szCs w:val="20"/>
    </w:rPr>
  </w:style>
  <w:style w:type="character" w:styleId="Odwoanieprzypisudolnego">
    <w:name w:val="footnote reference"/>
    <w:semiHidden/>
    <w:unhideWhenUsed/>
    <w:rsid w:val="00031110"/>
    <w:rPr>
      <w:vertAlign w:val="superscript"/>
    </w:rPr>
  </w:style>
  <w:style w:type="character" w:customStyle="1" w:styleId="TekstkomentarzaZnak">
    <w:name w:val="Tekst komentarza Znak"/>
    <w:link w:val="Tekstkomentarza"/>
    <w:uiPriority w:val="99"/>
    <w:semiHidden/>
    <w:rsid w:val="000311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110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0311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110"/>
    <w:rPr>
      <w:b/>
      <w:bCs/>
    </w:rPr>
  </w:style>
  <w:style w:type="paragraph" w:styleId="Nagwek">
    <w:name w:val="header"/>
    <w:basedOn w:val="Normalny"/>
    <w:rsid w:val="00AB424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B424B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73043E"/>
    <w:rPr>
      <w:sz w:val="16"/>
      <w:szCs w:val="16"/>
    </w:rPr>
  </w:style>
  <w:style w:type="character" w:customStyle="1" w:styleId="alb">
    <w:name w:val="a_lb"/>
    <w:rsid w:val="007A4CC8"/>
  </w:style>
  <w:style w:type="character" w:customStyle="1" w:styleId="StopkaZnak">
    <w:name w:val="Stopka Znak"/>
    <w:link w:val="Stopka"/>
    <w:uiPriority w:val="99"/>
    <w:rsid w:val="005F64AE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sprprzemy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2017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konkurs oferet </vt:lpstr>
    </vt:vector>
  </TitlesOfParts>
  <Company>ZOZ</Company>
  <LinksUpToDate>false</LinksUpToDate>
  <CharactersWithSpaces>14094</CharactersWithSpaces>
  <SharedDoc>false</SharedDoc>
  <HLinks>
    <vt:vector size="6" baseType="variant">
      <vt:variant>
        <vt:i4>7995427</vt:i4>
      </vt:variant>
      <vt:variant>
        <vt:i4>0</vt:i4>
      </vt:variant>
      <vt:variant>
        <vt:i4>0</vt:i4>
      </vt:variant>
      <vt:variant>
        <vt:i4>5</vt:i4>
      </vt:variant>
      <vt:variant>
        <vt:lpwstr>http://www.wsprprzemysl.pl/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SWKO</dc:title>
  <dc:subject/>
  <dc:creator>ORG</dc:creator>
  <cp:keywords/>
  <dc:description/>
  <cp:lastModifiedBy>Dominik Czyński</cp:lastModifiedBy>
  <cp:revision>4</cp:revision>
  <cp:lastPrinted>2020-12-08T09:23:00Z</cp:lastPrinted>
  <dcterms:created xsi:type="dcterms:W3CDTF">2026-05-06T07:26:00Z</dcterms:created>
  <dcterms:modified xsi:type="dcterms:W3CDTF">2026-05-06T09:06:00Z</dcterms:modified>
</cp:coreProperties>
</file>