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28F6" w14:textId="6E1B8EB4" w:rsidR="003377C6" w:rsidRPr="00C25B61" w:rsidRDefault="003377C6" w:rsidP="00C25B61">
      <w:pPr>
        <w:pStyle w:val="Nagwek1"/>
        <w:spacing w:before="0" w:after="0"/>
        <w:jc w:val="center"/>
      </w:pPr>
      <w:r w:rsidRPr="00C25B61">
        <w:t>OGŁOS</w:t>
      </w:r>
      <w:r w:rsidR="00C25B61" w:rsidRPr="00C25B61">
        <w:t>Z</w:t>
      </w:r>
      <w:r w:rsidRPr="00C25B61">
        <w:t>ENIE</w:t>
      </w:r>
    </w:p>
    <w:p w14:paraId="4C6666C5" w14:textId="77777777" w:rsidR="003377C6" w:rsidRPr="00CB44B2" w:rsidRDefault="003377C6" w:rsidP="003377C6">
      <w:pPr>
        <w:jc w:val="center"/>
        <w:rPr>
          <w:b/>
          <w:sz w:val="20"/>
          <w:szCs w:val="20"/>
        </w:rPr>
      </w:pPr>
    </w:p>
    <w:p w14:paraId="0F8161B8" w14:textId="46D8486B" w:rsidR="003377C6" w:rsidRPr="00CB44B2" w:rsidRDefault="003377C6" w:rsidP="00C25B61">
      <w:pPr>
        <w:jc w:val="center"/>
      </w:pPr>
      <w:r>
        <w:t>Wojewódzka Stacja Pogotowia Ratunkowego w Przemyślu SP ZOZ</w:t>
      </w:r>
    </w:p>
    <w:p w14:paraId="718E94A0" w14:textId="77777777" w:rsidR="003377C6" w:rsidRPr="00CB44B2" w:rsidRDefault="003377C6" w:rsidP="00C25B61">
      <w:pPr>
        <w:jc w:val="center"/>
      </w:pPr>
      <w:r w:rsidRPr="00CB44B2">
        <w:t>37-70</w:t>
      </w:r>
      <w:r>
        <w:t>0 Przemyśl, ul. Juliusza Słowackiego 85</w:t>
      </w:r>
      <w:r w:rsidR="00A0284B">
        <w:t>A</w:t>
      </w:r>
    </w:p>
    <w:p w14:paraId="05E8B497" w14:textId="725EF98C" w:rsidR="003377C6" w:rsidRPr="00CB44B2" w:rsidRDefault="003377C6" w:rsidP="00C25B61">
      <w:pPr>
        <w:jc w:val="center"/>
      </w:pPr>
      <w:r>
        <w:t>REGON 369600814, NIP 795 254 72 58</w:t>
      </w:r>
    </w:p>
    <w:p w14:paraId="4B64BF13" w14:textId="77777777" w:rsidR="003377C6" w:rsidRPr="00CB44B2" w:rsidRDefault="003377C6" w:rsidP="00C25B61">
      <w:pPr>
        <w:jc w:val="center"/>
        <w:rPr>
          <w:rFonts w:eastAsia="Lucida Sans Unicode"/>
          <w:kern w:val="1"/>
          <w:lang w:eastAsia="hi-IN" w:bidi="hi-IN"/>
        </w:rPr>
      </w:pPr>
      <w:r>
        <w:t>WSPR.SOA/4/4</w:t>
      </w:r>
      <w:r w:rsidR="00565E32">
        <w:t>0</w:t>
      </w:r>
      <w:r w:rsidR="002A0E1A">
        <w:t xml:space="preserve"> /</w:t>
      </w:r>
      <w:r w:rsidR="005E3730">
        <w:t>I</w:t>
      </w:r>
      <w:r w:rsidR="005F4D86">
        <w:t>I</w:t>
      </w:r>
      <w:r w:rsidR="002A0E1A">
        <w:t>-KO/202</w:t>
      </w:r>
      <w:r w:rsidR="00A0284B">
        <w:t>6</w:t>
      </w:r>
    </w:p>
    <w:p w14:paraId="73031AE9" w14:textId="77777777" w:rsidR="003377C6" w:rsidRPr="00AE320D" w:rsidRDefault="003377C6" w:rsidP="00C25B61">
      <w:pPr>
        <w:jc w:val="center"/>
      </w:pPr>
      <w:r w:rsidRPr="00AE320D">
        <w:rPr>
          <w:rFonts w:eastAsia="Lucida Sans Unicode"/>
          <w:lang w:eastAsia="hi-IN" w:bidi="hi-IN"/>
        </w:rPr>
        <w:t xml:space="preserve">ogłasza konkurs ofert i zaprasza do składania ofert i uczestniczenia w konkursie poprzedzającym zawarcie umowy o </w:t>
      </w:r>
      <w:r w:rsidRPr="00AE320D">
        <w:t>udzielanie świadczeń zdrowotnych</w:t>
      </w:r>
      <w:r>
        <w:t xml:space="preserve"> w zakresie</w:t>
      </w:r>
      <w:r w:rsidRPr="00AE320D">
        <w:t>:</w:t>
      </w:r>
    </w:p>
    <w:p w14:paraId="592C42C5" w14:textId="04C37B12" w:rsidR="00B800F3" w:rsidRDefault="003377C6" w:rsidP="00C25B61">
      <w:pPr>
        <w:jc w:val="center"/>
      </w:pPr>
      <w:r w:rsidRPr="006C6A48">
        <w:t>zabezpieczeni</w:t>
      </w:r>
      <w:r w:rsidR="00A53ED7">
        <w:t>a</w:t>
      </w:r>
      <w:r w:rsidRPr="006C6A48">
        <w:t xml:space="preserve"> usług lekarskich w </w:t>
      </w:r>
      <w:r w:rsidR="001B15BE">
        <w:t>Ze</w:t>
      </w:r>
      <w:r w:rsidR="000154DB">
        <w:t xml:space="preserve">społach </w:t>
      </w:r>
      <w:r w:rsidR="001B15BE">
        <w:t>Ratownictwa M</w:t>
      </w:r>
      <w:r w:rsidR="000154DB">
        <w:t>edycznego</w:t>
      </w:r>
      <w:r w:rsidR="001B15BE">
        <w:t xml:space="preserve"> </w:t>
      </w:r>
      <w:r w:rsidR="00590496">
        <w:t xml:space="preserve">typu </w:t>
      </w:r>
      <w:r w:rsidR="001B15BE">
        <w:t>,,S”</w:t>
      </w:r>
    </w:p>
    <w:p w14:paraId="3567962C" w14:textId="42E3ADBA" w:rsidR="003377C6" w:rsidRPr="00C25B61" w:rsidRDefault="00B800F3" w:rsidP="00C25B61">
      <w:pPr>
        <w:jc w:val="center"/>
      </w:pPr>
      <w:r>
        <w:t xml:space="preserve">w </w:t>
      </w:r>
      <w:r w:rsidR="001B15BE">
        <w:t xml:space="preserve">Jarosławiu </w:t>
      </w:r>
      <w:r w:rsidR="0088678F">
        <w:t>/Lubaczowie</w:t>
      </w:r>
    </w:p>
    <w:p w14:paraId="61F8F72A" w14:textId="62F3BD6D" w:rsidR="002A0E1A" w:rsidRPr="00E2717E" w:rsidRDefault="003377C6" w:rsidP="00C25B61">
      <w:pPr>
        <w:spacing w:before="240"/>
        <w:rPr>
          <w:rStyle w:val="Pogrubienie"/>
          <w:b w:val="0"/>
          <w:sz w:val="20"/>
          <w:szCs w:val="20"/>
        </w:rPr>
      </w:pPr>
      <w:r w:rsidRPr="008F1D53">
        <w:t xml:space="preserve">Umowy o udzielenie świadczeń zdrowotnych zostaną zawarte na czas określony </w:t>
      </w:r>
      <w:r w:rsidR="002A0E1A">
        <w:t xml:space="preserve">od </w:t>
      </w:r>
      <w:r w:rsidR="00B347A5" w:rsidRPr="00B347A5">
        <w:rPr>
          <w:b/>
        </w:rPr>
        <w:t>0</w:t>
      </w:r>
      <w:r w:rsidR="002A0E1A" w:rsidRPr="00A51BD2">
        <w:rPr>
          <w:b/>
        </w:rPr>
        <w:t>1.0</w:t>
      </w:r>
      <w:r w:rsidR="005F4D86">
        <w:rPr>
          <w:b/>
        </w:rPr>
        <w:t>6</w:t>
      </w:r>
      <w:r w:rsidR="002A0E1A" w:rsidRPr="00A51BD2">
        <w:rPr>
          <w:b/>
        </w:rPr>
        <w:t>.20</w:t>
      </w:r>
      <w:r w:rsidR="00A0284B">
        <w:rPr>
          <w:b/>
        </w:rPr>
        <w:t>26</w:t>
      </w:r>
      <w:r w:rsidR="00A51BD2">
        <w:rPr>
          <w:b/>
        </w:rPr>
        <w:t xml:space="preserve"> </w:t>
      </w:r>
      <w:r w:rsidR="002A0E1A" w:rsidRPr="00A51BD2">
        <w:rPr>
          <w:b/>
        </w:rPr>
        <w:t>r.</w:t>
      </w:r>
      <w:r w:rsidR="002A0E1A">
        <w:t xml:space="preserve"> </w:t>
      </w:r>
      <w:r w:rsidR="00E2717E">
        <w:t xml:space="preserve">do </w:t>
      </w:r>
      <w:r w:rsidR="00E2717E" w:rsidRPr="00E2717E">
        <w:rPr>
          <w:b/>
        </w:rPr>
        <w:t>31.12.202</w:t>
      </w:r>
      <w:r w:rsidR="00A0284B">
        <w:rPr>
          <w:b/>
        </w:rPr>
        <w:t>6</w:t>
      </w:r>
      <w:r w:rsidR="001058EB">
        <w:rPr>
          <w:b/>
        </w:rPr>
        <w:t xml:space="preserve"> </w:t>
      </w:r>
      <w:r w:rsidR="00E2717E" w:rsidRPr="00E2717E">
        <w:rPr>
          <w:b/>
        </w:rPr>
        <w:t>r.</w:t>
      </w:r>
    </w:p>
    <w:p w14:paraId="4FB929D3" w14:textId="3BB6F655" w:rsidR="003377C6" w:rsidRPr="00C25B61" w:rsidRDefault="003377C6" w:rsidP="00C25B61">
      <w:r w:rsidRPr="008F1D53">
        <w:t xml:space="preserve">Szczegółowe warunki konkursu wraz z materiałami informacyjnymi </w:t>
      </w:r>
      <w:r w:rsidR="00C25B61">
        <w:br/>
      </w:r>
      <w:r w:rsidRPr="008F1D53">
        <w:t>o przedmiocie konkursu w tym projekt umowy oraz formularze oferty zostaną udostępnione oferentom od dnia ukazania się niniejszego ogłoszenia w siedzibie</w:t>
      </w:r>
      <w:r w:rsidR="00C25B61">
        <w:t xml:space="preserve"> </w:t>
      </w:r>
      <w:r w:rsidR="000A2FAB" w:rsidRPr="008F1D53">
        <w:t xml:space="preserve">Wojewódzkiej Stacji Pogotowia </w:t>
      </w:r>
      <w:r w:rsidR="0076704C" w:rsidRPr="008F1D53">
        <w:t>Ratunkowego w Przemyślu SPZOZ</w:t>
      </w:r>
      <w:r w:rsidR="009757A7" w:rsidRPr="008F1D53">
        <w:t xml:space="preserve"> pok.</w:t>
      </w:r>
      <w:r w:rsidR="001058EB">
        <w:t xml:space="preserve"> </w:t>
      </w:r>
      <w:r w:rsidR="009757A7" w:rsidRPr="008F1D53">
        <w:t>nr</w:t>
      </w:r>
      <w:r w:rsidR="00AD7ADD">
        <w:t xml:space="preserve"> </w:t>
      </w:r>
      <w:r w:rsidR="009757A7" w:rsidRPr="008F1D53">
        <w:t>3</w:t>
      </w:r>
      <w:r w:rsidRPr="008F1D53">
        <w:t>, na stronie internetowej szpitala</w:t>
      </w:r>
      <w:r w:rsidR="00C25B61">
        <w:t xml:space="preserve"> </w:t>
      </w:r>
      <w:hyperlink r:id="rId8" w:history="1">
        <w:r w:rsidR="00C25B61" w:rsidRPr="00C25B61">
          <w:rPr>
            <w:rStyle w:val="Hipercze"/>
          </w:rPr>
          <w:t>www.wsprprzemysl.pl</w:t>
        </w:r>
      </w:hyperlink>
      <w:r w:rsidR="00C25B61">
        <w:t xml:space="preserve"> </w:t>
      </w:r>
      <w:r w:rsidRPr="008F1D53">
        <w:t xml:space="preserve">w zakładce konkursy </w:t>
      </w:r>
      <w:r w:rsidR="00C25B61">
        <w:br/>
      </w:r>
      <w:r w:rsidRPr="008F1D53">
        <w:t>i</w:t>
      </w:r>
      <w:r w:rsidR="00C25B61">
        <w:t xml:space="preserve"> </w:t>
      </w:r>
      <w:r w:rsidRPr="008F1D53">
        <w:t>ogłoszenia.</w:t>
      </w:r>
    </w:p>
    <w:p w14:paraId="0D867699" w14:textId="77777777" w:rsidR="003377C6" w:rsidRPr="00CB44B2" w:rsidRDefault="003377C6" w:rsidP="00C25B61">
      <w:r w:rsidRPr="00CB44B2">
        <w:t xml:space="preserve">Osoby uprawnione do kontaktów: Anna Dańko – st. specjalista ds. </w:t>
      </w:r>
      <w:r w:rsidR="009757A7">
        <w:t>administracyjno-</w:t>
      </w:r>
      <w:r w:rsidRPr="00CB44B2">
        <w:t>organizacyjnych tel. (016)</w:t>
      </w:r>
      <w:r w:rsidR="009757A7">
        <w:t>736 03 79</w:t>
      </w:r>
      <w:r w:rsidR="00B21A72">
        <w:t>.</w:t>
      </w:r>
    </w:p>
    <w:p w14:paraId="7A80711E" w14:textId="77777777" w:rsidR="003377C6" w:rsidRPr="00CB44B2" w:rsidRDefault="003377C6" w:rsidP="00C25B61">
      <w:r w:rsidRPr="00CB44B2">
        <w:t xml:space="preserve">Oferty należy złożyć lub przesłać w kopercie zamkniętej do dnia  </w:t>
      </w:r>
      <w:r w:rsidR="005F4D86" w:rsidRPr="005F4D86">
        <w:rPr>
          <w:b/>
          <w:bCs/>
        </w:rPr>
        <w:t>13 maja 2026</w:t>
      </w:r>
      <w:r w:rsidR="005F4D86">
        <w:t xml:space="preserve"> </w:t>
      </w:r>
      <w:r w:rsidRPr="00CB44B2">
        <w:t>roku</w:t>
      </w:r>
      <w:r w:rsidRPr="00CB44B2">
        <w:rPr>
          <w:b/>
        </w:rPr>
        <w:t xml:space="preserve"> </w:t>
      </w:r>
      <w:r w:rsidRPr="00CB44B2">
        <w:t xml:space="preserve">do godz. </w:t>
      </w:r>
      <w:r w:rsidRPr="00CB44B2">
        <w:rPr>
          <w:b/>
        </w:rPr>
        <w:t xml:space="preserve">10.00 </w:t>
      </w:r>
      <w:r w:rsidRPr="00CB44B2">
        <w:t>pod adresem:</w:t>
      </w:r>
    </w:p>
    <w:p w14:paraId="2C808C2D" w14:textId="6DAF36F3" w:rsidR="003377C6" w:rsidRPr="00C25B61" w:rsidRDefault="009757A7" w:rsidP="00C25B61">
      <w:pPr>
        <w:jc w:val="center"/>
        <w:rPr>
          <w:b/>
          <w:bCs/>
        </w:rPr>
      </w:pPr>
      <w:r w:rsidRPr="00C25B61">
        <w:rPr>
          <w:b/>
          <w:bCs/>
        </w:rPr>
        <w:t>Wojewódzka</w:t>
      </w:r>
      <w:r w:rsidR="003377C6" w:rsidRPr="00C25B61">
        <w:rPr>
          <w:b/>
          <w:bCs/>
        </w:rPr>
        <w:t xml:space="preserve"> </w:t>
      </w:r>
      <w:r w:rsidRPr="00C25B61">
        <w:rPr>
          <w:b/>
          <w:bCs/>
        </w:rPr>
        <w:t>Stacja Pogotowia Ratunkowego w Przemyślu SPZOZ</w:t>
      </w:r>
    </w:p>
    <w:p w14:paraId="5A8E72FD" w14:textId="77777777" w:rsidR="003377C6" w:rsidRPr="00C25B61" w:rsidRDefault="003377C6" w:rsidP="00C25B61">
      <w:pPr>
        <w:jc w:val="center"/>
        <w:rPr>
          <w:b/>
          <w:bCs/>
        </w:rPr>
      </w:pPr>
      <w:r w:rsidRPr="00C25B61">
        <w:rPr>
          <w:b/>
          <w:bCs/>
        </w:rPr>
        <w:t>37-700 Przemyśl</w:t>
      </w:r>
    </w:p>
    <w:p w14:paraId="25DE292E" w14:textId="128066C8" w:rsidR="003377C6" w:rsidRPr="00C25B61" w:rsidRDefault="009757A7" w:rsidP="00C25B61">
      <w:pPr>
        <w:jc w:val="center"/>
        <w:rPr>
          <w:b/>
          <w:bCs/>
        </w:rPr>
      </w:pPr>
      <w:r w:rsidRPr="00C25B61">
        <w:rPr>
          <w:b/>
          <w:bCs/>
        </w:rPr>
        <w:t>ul. J</w:t>
      </w:r>
      <w:r w:rsidR="001058EB">
        <w:rPr>
          <w:b/>
          <w:bCs/>
        </w:rPr>
        <w:t>uliusza</w:t>
      </w:r>
      <w:r w:rsidR="00BC4F80" w:rsidRPr="00C25B61">
        <w:rPr>
          <w:b/>
          <w:bCs/>
        </w:rPr>
        <w:t xml:space="preserve"> </w:t>
      </w:r>
      <w:r w:rsidRPr="00C25B61">
        <w:rPr>
          <w:b/>
          <w:bCs/>
        </w:rPr>
        <w:t>Słowackiego 85</w:t>
      </w:r>
      <w:r w:rsidR="005F4D86" w:rsidRPr="00C25B61">
        <w:rPr>
          <w:b/>
          <w:bCs/>
        </w:rPr>
        <w:t>A</w:t>
      </w:r>
    </w:p>
    <w:p w14:paraId="56DE984F" w14:textId="77777777" w:rsidR="003377C6" w:rsidRPr="00CB44B2" w:rsidRDefault="003377C6" w:rsidP="00C25B61">
      <w:r w:rsidRPr="00CB44B2">
        <w:t xml:space="preserve">z adnotacją na kopercie: </w:t>
      </w:r>
    </w:p>
    <w:p w14:paraId="3485FD4B" w14:textId="793591E0" w:rsidR="003377C6" w:rsidRPr="00CB44B2" w:rsidRDefault="003377C6" w:rsidP="00C25B61">
      <w:pPr>
        <w:rPr>
          <w:b/>
        </w:rPr>
      </w:pPr>
      <w:r w:rsidRPr="00CB44B2">
        <w:rPr>
          <w:b/>
        </w:rPr>
        <w:t xml:space="preserve">,,Konkurs ofert na udzielanie świadczeń zdrowotnych w zakresie </w:t>
      </w:r>
      <w:r>
        <w:rPr>
          <w:b/>
        </w:rPr>
        <w:t>.</w:t>
      </w:r>
      <w:r w:rsidRPr="00CB44B2">
        <w:rPr>
          <w:b/>
        </w:rPr>
        <w:t xml:space="preserve">………..” </w:t>
      </w:r>
    </w:p>
    <w:p w14:paraId="135303FC" w14:textId="77777777" w:rsidR="003377C6" w:rsidRPr="00CB44B2" w:rsidRDefault="003377C6" w:rsidP="00C25B61">
      <w:pPr>
        <w:rPr>
          <w:b/>
        </w:rPr>
      </w:pPr>
      <w:r w:rsidRPr="00CB44B2">
        <w:t>i podaniem swojego adresu zwrotnego</w:t>
      </w:r>
      <w:r>
        <w:t xml:space="preserve"> lub w </w:t>
      </w:r>
      <w:r w:rsidR="00BC4F80">
        <w:t>Sekretariacie</w:t>
      </w:r>
      <w:r>
        <w:t xml:space="preserve"> </w:t>
      </w:r>
      <w:r w:rsidR="00BC4F80">
        <w:t xml:space="preserve">WSPR </w:t>
      </w:r>
      <w:r>
        <w:t xml:space="preserve">(pok. nr </w:t>
      </w:r>
      <w:r w:rsidR="00FE47F2">
        <w:t>20</w:t>
      </w:r>
      <w:r>
        <w:t>)</w:t>
      </w:r>
    </w:p>
    <w:p w14:paraId="72CC96F0" w14:textId="77777777" w:rsidR="003377C6" w:rsidRPr="00CB44B2" w:rsidRDefault="003377C6" w:rsidP="00C25B61">
      <w:r w:rsidRPr="00CB44B2">
        <w:t xml:space="preserve">Otwarcie ofert nastąpi w </w:t>
      </w:r>
      <w:r w:rsidRPr="009A2F62">
        <w:t xml:space="preserve">dniu </w:t>
      </w:r>
      <w:r w:rsidR="005F4D86" w:rsidRPr="005F4D86">
        <w:rPr>
          <w:b/>
        </w:rPr>
        <w:t>13 maja 2026</w:t>
      </w:r>
      <w:r w:rsidR="002A0E1A">
        <w:t xml:space="preserve"> </w:t>
      </w:r>
      <w:r w:rsidRPr="00CB44B2">
        <w:t>roku</w:t>
      </w:r>
      <w:r w:rsidRPr="00CB44B2">
        <w:rPr>
          <w:b/>
        </w:rPr>
        <w:t xml:space="preserve"> </w:t>
      </w:r>
      <w:r w:rsidRPr="00CB44B2">
        <w:t xml:space="preserve">o godz. </w:t>
      </w:r>
      <w:r w:rsidRPr="00CB44B2">
        <w:rPr>
          <w:b/>
        </w:rPr>
        <w:t>1</w:t>
      </w:r>
      <w:r>
        <w:rPr>
          <w:b/>
        </w:rPr>
        <w:t>1</w:t>
      </w:r>
      <w:r w:rsidRPr="00CB44B2">
        <w:rPr>
          <w:b/>
        </w:rPr>
        <w:t>.</w:t>
      </w:r>
      <w:r>
        <w:rPr>
          <w:b/>
        </w:rPr>
        <w:t>00</w:t>
      </w:r>
      <w:r w:rsidRPr="00CB44B2">
        <w:t xml:space="preserve"> w </w:t>
      </w:r>
      <w:r>
        <w:t xml:space="preserve">budynku administracji pok. </w:t>
      </w:r>
      <w:r w:rsidR="00C34D06">
        <w:t>3</w:t>
      </w:r>
    </w:p>
    <w:p w14:paraId="2DC75E77" w14:textId="77777777" w:rsidR="003377C6" w:rsidRPr="00CB44B2" w:rsidRDefault="003377C6" w:rsidP="00C25B61">
      <w:r w:rsidRPr="00CB44B2">
        <w:t xml:space="preserve">Termin związania z ofertą  </w:t>
      </w:r>
      <w:r w:rsidRPr="00CB44B2">
        <w:rPr>
          <w:b/>
        </w:rPr>
        <w:t>30 dni</w:t>
      </w:r>
      <w:r w:rsidRPr="00CB44B2">
        <w:t xml:space="preserve"> od upływu terminu składania ofert. </w:t>
      </w:r>
    </w:p>
    <w:p w14:paraId="547FB6A6" w14:textId="77777777" w:rsidR="003377C6" w:rsidRPr="00CB44B2" w:rsidRDefault="003377C6" w:rsidP="003377C6">
      <w:pPr>
        <w:jc w:val="both"/>
        <w:rPr>
          <w:sz w:val="20"/>
          <w:szCs w:val="20"/>
        </w:rPr>
      </w:pPr>
    </w:p>
    <w:p w14:paraId="7D433265" w14:textId="255FB94D" w:rsidR="003377C6" w:rsidRPr="00C25B61" w:rsidRDefault="003377C6" w:rsidP="00C25B61">
      <w:r w:rsidRPr="00CB44B2">
        <w:lastRenderedPageBreak/>
        <w:t>W konkursie ofert na udzielanie świadczeń zdrowotnych mogą wziąć udział podmioty dysponujące fachowymi kwalifikacjami do udzielania świadczeń zdrowotnych w określonym wyżej zakresie lub w</w:t>
      </w:r>
      <w:r w:rsidR="00B21A72">
        <w:t> </w:t>
      </w:r>
      <w:r w:rsidRPr="00CB44B2">
        <w:t>określonej wyżej dziedzinie.</w:t>
      </w:r>
    </w:p>
    <w:p w14:paraId="6395F0BB" w14:textId="45F8BA2B" w:rsidR="003377C6" w:rsidRPr="00C25B61" w:rsidRDefault="003377C6" w:rsidP="00C25B61">
      <w:r w:rsidRPr="00CB44B2">
        <w:t xml:space="preserve">Kryteria oceny ofert Zamawiającego: </w:t>
      </w:r>
    </w:p>
    <w:p w14:paraId="343F400E" w14:textId="77777777" w:rsidR="00C25B61" w:rsidRDefault="003377C6" w:rsidP="00C25B61">
      <w:pPr>
        <w:numPr>
          <w:ilvl w:val="0"/>
          <w:numId w:val="20"/>
        </w:numPr>
      </w:pPr>
      <w:r w:rsidRPr="00CB44B2">
        <w:t xml:space="preserve">Porównanie ofert w toku postępowania w sprawie zawarcia umowy </w:t>
      </w:r>
      <w:r w:rsidR="00C25B61">
        <w:br/>
      </w:r>
      <w:r w:rsidRPr="00CB44B2">
        <w:t xml:space="preserve">o udzielenie świadczeń zdrowotnych obejmować będzie: </w:t>
      </w:r>
    </w:p>
    <w:p w14:paraId="772C82E5" w14:textId="77777777" w:rsidR="00C25B61" w:rsidRDefault="003377C6" w:rsidP="00C25B61">
      <w:pPr>
        <w:numPr>
          <w:ilvl w:val="1"/>
          <w:numId w:val="20"/>
        </w:numPr>
      </w:pPr>
      <w:r w:rsidRPr="00C25B61">
        <w:t>ciągłość, kompleksowość, dostępność, jakość udzielanych świadczeń, kwalifikacje personelu;</w:t>
      </w:r>
    </w:p>
    <w:p w14:paraId="19663191" w14:textId="0FE59FB4" w:rsidR="003377C6" w:rsidRPr="00C25B61" w:rsidRDefault="003377C6" w:rsidP="00C25B61">
      <w:pPr>
        <w:numPr>
          <w:ilvl w:val="1"/>
          <w:numId w:val="20"/>
        </w:numPr>
      </w:pPr>
      <w:r w:rsidRPr="00C25B61">
        <w:t>cena i liczba oferowanych świadczeń opieki zdrowotnej;</w:t>
      </w:r>
    </w:p>
    <w:p w14:paraId="07BC1D0A" w14:textId="2310AEB6" w:rsidR="003377C6" w:rsidRPr="00C25B61" w:rsidRDefault="003377C6" w:rsidP="00C25B61">
      <w:pPr>
        <w:numPr>
          <w:ilvl w:val="0"/>
          <w:numId w:val="20"/>
        </w:numPr>
        <w:rPr>
          <w:sz w:val="20"/>
          <w:szCs w:val="20"/>
        </w:rPr>
      </w:pPr>
      <w:r w:rsidRPr="00CB44B2">
        <w:t>Kryteria oceny ofert są jawne i nie podlegają zmianie w toku postępowania</w:t>
      </w:r>
    </w:p>
    <w:p w14:paraId="12876710" w14:textId="782D1188" w:rsidR="003377C6" w:rsidRPr="00C25B61" w:rsidRDefault="003377C6" w:rsidP="00C25B61">
      <w:r w:rsidRPr="00CB44B2">
        <w:t xml:space="preserve">Ogłoszenie o rozstrzygnięciu Konkursu ofert zostanie zamieszczone na stronie internetowej oraz tablicy ogłoszeń </w:t>
      </w:r>
      <w:r w:rsidR="00BC4F80">
        <w:t xml:space="preserve">Wojewódzkiej Stacji Pogotowia Ratunkowego w Przemyślu SP ZOZ </w:t>
      </w:r>
      <w:r w:rsidRPr="00CB44B2">
        <w:t>w dniu rozstrzygnięcia konkursu.</w:t>
      </w:r>
    </w:p>
    <w:p w14:paraId="071F9651" w14:textId="4AFB0D4D" w:rsidR="003377C6" w:rsidRPr="00C25B61" w:rsidRDefault="003377C6" w:rsidP="003377C6">
      <w:r w:rsidRPr="00CB44B2">
        <w:t xml:space="preserve">Oferentowi przysługują środki odwoławcze stosownie do postanowień art. 153 </w:t>
      </w:r>
      <w:r w:rsidR="00C25B61">
        <w:br/>
      </w:r>
      <w:r w:rsidRPr="00CB44B2">
        <w:t>i 154 ustawy o</w:t>
      </w:r>
      <w:r w:rsidR="007F6FFE">
        <w:t> </w:t>
      </w:r>
      <w:r w:rsidRPr="00CB44B2">
        <w:t xml:space="preserve">świadczeniach opieki zdrowotnej finansowanych ze środków publicznych </w:t>
      </w:r>
      <w:r w:rsidRPr="00EA14EE">
        <w:t>(t</w:t>
      </w:r>
      <w:r w:rsidR="00B217BC">
        <w:t>ekst jednolity:</w:t>
      </w:r>
      <w:r w:rsidRPr="00EA14EE">
        <w:t xml:space="preserve"> </w:t>
      </w:r>
      <w:r w:rsidR="008851AF" w:rsidRPr="00872515">
        <w:t>Dz.U. 2025.1461)</w:t>
      </w:r>
      <w:r w:rsidRPr="00CB44B2">
        <w:rPr>
          <w:sz w:val="20"/>
          <w:szCs w:val="20"/>
        </w:rPr>
        <w:tab/>
      </w:r>
      <w:r w:rsidRPr="00CB44B2">
        <w:rPr>
          <w:sz w:val="20"/>
          <w:szCs w:val="20"/>
        </w:rPr>
        <w:tab/>
      </w:r>
      <w:r w:rsidRPr="00CB44B2">
        <w:rPr>
          <w:sz w:val="20"/>
          <w:szCs w:val="20"/>
        </w:rPr>
        <w:tab/>
      </w:r>
      <w:r w:rsidRPr="00CB44B2">
        <w:rPr>
          <w:sz w:val="20"/>
          <w:szCs w:val="20"/>
        </w:rPr>
        <w:tab/>
      </w:r>
      <w:r w:rsidRPr="00CB44B2">
        <w:rPr>
          <w:sz w:val="20"/>
          <w:szCs w:val="20"/>
        </w:rPr>
        <w:tab/>
      </w:r>
    </w:p>
    <w:p w14:paraId="61D6684E" w14:textId="77777777" w:rsidR="003377C6" w:rsidRPr="00C25B61" w:rsidRDefault="003377C6" w:rsidP="00C25B61">
      <w:pPr>
        <w:rPr>
          <w:b/>
          <w:bCs/>
        </w:rPr>
      </w:pPr>
      <w:r w:rsidRPr="00C25B61">
        <w:rPr>
          <w:b/>
          <w:bCs/>
        </w:rPr>
        <w:t>Udzielający Zamówienia zastrzega sobie prawo do:</w:t>
      </w:r>
    </w:p>
    <w:p w14:paraId="6C3F6887" w14:textId="5AB53290" w:rsidR="00783B69" w:rsidRDefault="003377C6" w:rsidP="00783B69">
      <w:pPr>
        <w:numPr>
          <w:ilvl w:val="0"/>
          <w:numId w:val="21"/>
        </w:numPr>
      </w:pPr>
      <w:r w:rsidRPr="00CB44B2">
        <w:t>odwołania konkursu na udzielanie świadczeń zdrowotnych w całości lub części oraz do przesunięcia terminu składania ofert bez podania przyczyny.</w:t>
      </w:r>
    </w:p>
    <w:p w14:paraId="7E203C3A" w14:textId="77777777" w:rsidR="00783B69" w:rsidRDefault="00783B69" w:rsidP="00783B69">
      <w:pPr>
        <w:pStyle w:val="Nagwek1"/>
      </w:pPr>
    </w:p>
    <w:p w14:paraId="07F0ACFA" w14:textId="77777777" w:rsidR="00783B69" w:rsidRDefault="00783B69" w:rsidP="00783B69">
      <w:r>
        <w:br w:type="page"/>
      </w:r>
    </w:p>
    <w:p w14:paraId="5061E2ED" w14:textId="2B475CE4" w:rsidR="003377C6" w:rsidRPr="00783B69" w:rsidRDefault="003377C6" w:rsidP="00783B69">
      <w:pPr>
        <w:pStyle w:val="Nagwek1"/>
        <w:spacing w:before="0" w:after="240" w:line="240" w:lineRule="auto"/>
        <w:jc w:val="center"/>
      </w:pPr>
      <w:r w:rsidRPr="00783B69">
        <w:lastRenderedPageBreak/>
        <w:t>KLAUZULA INFORMACYJNA</w:t>
      </w:r>
    </w:p>
    <w:p w14:paraId="564B80A1" w14:textId="43F63CAA" w:rsidR="00565A4B" w:rsidRPr="00C30317" w:rsidRDefault="00565A4B" w:rsidP="00783B69">
      <w:bookmarkStart w:id="0" w:name="_Hlk500660779"/>
      <w:r w:rsidRPr="00C30317">
        <w:t xml:space="preserve">Zgodnie z art. 13 Rozporządzenia Parlamentu Europejskiego i Rady (UE) 2016/679 </w:t>
      </w:r>
      <w:r w:rsidRPr="00C30317">
        <w:br/>
        <w:t>w sprawie ochrony osób fizycznych w związku z przetwarzaniem danych osobowych i w sprawie swobodnego przepływu takich danych oraz uchylenia Dyrektywy 95/46 z dnia 27 kwietnia 2016 r. (Dz. Urz. UE L 119 z 04.05.2016), zwanego dalej „Rozporządzeniem”, Wojewódzka Stacja Pogotowia Ratunkowego w Przemyślu SP ZOZ informuje, że:</w:t>
      </w:r>
    </w:p>
    <w:p w14:paraId="299274DC" w14:textId="77777777" w:rsidR="00565A4B" w:rsidRPr="002D4500" w:rsidRDefault="00565A4B" w:rsidP="00783B69">
      <w:pPr>
        <w:numPr>
          <w:ilvl w:val="0"/>
          <w:numId w:val="22"/>
        </w:numPr>
      </w:pPr>
      <w:r w:rsidRPr="002D4500">
        <w:t>Administratorem Pani/Pana danych osobowych jest:</w:t>
      </w:r>
      <w:bookmarkEnd w:id="0"/>
    </w:p>
    <w:p w14:paraId="3D46D355" w14:textId="77777777" w:rsidR="00783B69" w:rsidRDefault="00565A4B" w:rsidP="00783B69">
      <w:pPr>
        <w:ind w:left="720"/>
      </w:pPr>
      <w:r w:rsidRPr="002D4500">
        <w:t>Wojewódzka Stacja Pogotowia Ratunkowego w Przemyślu Samodzielny Publiczny Zakład Opieki Zdrowotnej, ul. J. Słowackiego 85</w:t>
      </w:r>
      <w:r w:rsidR="00783B69">
        <w:t>A</w:t>
      </w:r>
      <w:r w:rsidRPr="002D4500">
        <w:t>, 37-700 Przemyśl</w:t>
      </w:r>
    </w:p>
    <w:p w14:paraId="3F687483" w14:textId="77777777" w:rsidR="00783B69" w:rsidRDefault="00565A4B" w:rsidP="00783B69">
      <w:pPr>
        <w:numPr>
          <w:ilvl w:val="0"/>
          <w:numId w:val="22"/>
        </w:numPr>
      </w:pPr>
      <w:r w:rsidRPr="002D4500">
        <w:t>Kontakt z Inspektorem Ochrony Danych:</w:t>
      </w:r>
      <w:r w:rsidR="00783B69">
        <w:t xml:space="preserve"> </w:t>
      </w:r>
      <w:r w:rsidRPr="002D4500">
        <w:t xml:space="preserve">Anna </w:t>
      </w:r>
      <w:proofErr w:type="spellStart"/>
      <w:r w:rsidRPr="002D4500">
        <w:t>Dańko</w:t>
      </w:r>
      <w:proofErr w:type="spellEnd"/>
      <w:r w:rsidR="00783B69">
        <w:t>,</w:t>
      </w:r>
      <w:r w:rsidRPr="002D4500">
        <w:t xml:space="preserve"> tel. 16 736 03 79</w:t>
      </w:r>
      <w:r w:rsidR="00783B69">
        <w:t>,</w:t>
      </w:r>
      <w:r w:rsidRPr="002D4500">
        <w:t xml:space="preserve"> email: </w:t>
      </w:r>
      <w:hyperlink r:id="rId9" w:history="1">
        <w:r w:rsidRPr="00783B69">
          <w:rPr>
            <w:rStyle w:val="Hipercze"/>
          </w:rPr>
          <w:t>iodo@wsprprzemysl.pl</w:t>
        </w:r>
      </w:hyperlink>
    </w:p>
    <w:p w14:paraId="63E956F5" w14:textId="77777777" w:rsidR="00783B69" w:rsidRDefault="00565A4B" w:rsidP="00783B69">
      <w:pPr>
        <w:numPr>
          <w:ilvl w:val="0"/>
          <w:numId w:val="22"/>
        </w:numPr>
      </w:pPr>
      <w:r w:rsidRPr="002D4500">
        <w:t xml:space="preserve">Pani/Pana dane osobowe przetwarzane będą w celu oraz zakresie niezbędnym do jego realizacji. </w:t>
      </w:r>
    </w:p>
    <w:p w14:paraId="3FBBD09A" w14:textId="171A382A" w:rsidR="00565A4B" w:rsidRPr="00783B69" w:rsidRDefault="00565A4B" w:rsidP="00783B69">
      <w:pPr>
        <w:ind w:left="720"/>
      </w:pPr>
      <w:r w:rsidRPr="00783B69">
        <w:rPr>
          <w:kern w:val="2"/>
          <w:lang w:eastAsia="zh-CN"/>
        </w:rPr>
        <w:t>Cel i podstawa prawna przetwarzania danych osobowych:</w:t>
      </w:r>
    </w:p>
    <w:p w14:paraId="7167DC70" w14:textId="2C0FF7E3" w:rsidR="00783B69" w:rsidRDefault="00565A4B" w:rsidP="00783B69">
      <w:pPr>
        <w:numPr>
          <w:ilvl w:val="1"/>
          <w:numId w:val="22"/>
        </w:numPr>
      </w:pPr>
      <w:r w:rsidRPr="002D4500">
        <w:t>art. 6 ust.1 lit.</w:t>
      </w:r>
      <w:r w:rsidR="00563725">
        <w:t xml:space="preserve"> </w:t>
      </w:r>
      <w:r w:rsidRPr="002D4500">
        <w:t xml:space="preserve">b Rozporządzenia tj. Przetwarzanie jest niezbędne do zawarcia lub wykonania umowy; </w:t>
      </w:r>
    </w:p>
    <w:p w14:paraId="2D3EB2C8" w14:textId="19961963" w:rsidR="00565A4B" w:rsidRPr="002D4500" w:rsidRDefault="00565A4B" w:rsidP="00783B69">
      <w:pPr>
        <w:numPr>
          <w:ilvl w:val="1"/>
          <w:numId w:val="22"/>
        </w:numPr>
      </w:pPr>
      <w:r w:rsidRPr="002D4500">
        <w:t>art.</w:t>
      </w:r>
      <w:r w:rsidR="00563725">
        <w:t xml:space="preserve"> </w:t>
      </w:r>
      <w:r w:rsidRPr="002D4500">
        <w:t>6 ust.1 lit.</w:t>
      </w:r>
      <w:r w:rsidR="00563725">
        <w:t xml:space="preserve"> </w:t>
      </w:r>
      <w:r w:rsidRPr="002D4500">
        <w:t xml:space="preserve">c </w:t>
      </w:r>
      <w:r w:rsidR="00563725" w:rsidRPr="002D4500">
        <w:t>Rozporządzenia</w:t>
      </w:r>
      <w:r w:rsidRPr="002D4500">
        <w:t xml:space="preserve"> tj. Przetwarzanie jest niezbędne do wypełnnienia obowiązku prawnego ciążącego na admnimistratorze wynikających m.in. z ustawy z dnia 23 kwietnia 1964 roku Kodeks cywilny oraz przepisów ustawy z dnia 27 sierpnia 2004 roku o świadczeniach opieki zdrwotnej finansowanych ze środków publicznych i ustawy z dnia 6 listopada 2008 roku o prawach pacjenta i Rzeczniku Praw pacjenta. </w:t>
      </w:r>
    </w:p>
    <w:p w14:paraId="6B18F92B" w14:textId="77777777" w:rsidR="00C110A2" w:rsidRDefault="00565A4B" w:rsidP="00C110A2">
      <w:pPr>
        <w:numPr>
          <w:ilvl w:val="0"/>
          <w:numId w:val="22"/>
        </w:numPr>
      </w:pPr>
      <w:r w:rsidRPr="002D4500">
        <w:t>Odbiorcą Pani/Pana danych osobowych będą (kategorie odbiorców):</w:t>
      </w:r>
    </w:p>
    <w:p w14:paraId="145625FD" w14:textId="77777777" w:rsidR="00C110A2" w:rsidRDefault="00565A4B" w:rsidP="00C110A2">
      <w:pPr>
        <w:ind w:left="720"/>
      </w:pPr>
      <w:r w:rsidRPr="002D4500">
        <w:t>Odbiorcami Pani/Pana danych osobowych mogą być podmioty upoważnione na podstawie przepisów prawa, w tym podmioty przetwarzające.</w:t>
      </w:r>
      <w:bookmarkStart w:id="1" w:name="_Hlk500665017"/>
    </w:p>
    <w:p w14:paraId="0CB55051" w14:textId="2E58BD2A" w:rsidR="00565A4B" w:rsidRPr="00C110A2" w:rsidRDefault="00565A4B" w:rsidP="00C110A2">
      <w:pPr>
        <w:numPr>
          <w:ilvl w:val="0"/>
          <w:numId w:val="22"/>
        </w:numPr>
      </w:pPr>
      <w:r w:rsidRPr="00C110A2">
        <w:t xml:space="preserve">Pani/Pana dane osobowe </w:t>
      </w:r>
      <w:bookmarkEnd w:id="1"/>
      <w:r w:rsidRPr="00C110A2">
        <w:t>nie będą przekazywane do państw trzecich (poza Europejski Obszar Gospodarczy-EOG) ani do organizacji międzynarodowych.</w:t>
      </w:r>
      <w:r w:rsidR="00C110A2" w:rsidRPr="00C110A2">
        <w:t xml:space="preserve"> </w:t>
      </w:r>
      <w:r w:rsidRPr="00C110A2">
        <w:t xml:space="preserve">W przypadku gdyby zaistniała </w:t>
      </w:r>
      <w:r w:rsidR="00C110A2" w:rsidRPr="00C110A2">
        <w:t>konieczność</w:t>
      </w:r>
      <w:r w:rsidRPr="00C110A2">
        <w:t xml:space="preserve"> przekazania danych do państwa trzeciego (np. w związku </w:t>
      </w:r>
      <w:r w:rsidRPr="00C110A2">
        <w:lastRenderedPageBreak/>
        <w:t xml:space="preserve">z międzynarodową </w:t>
      </w:r>
      <w:r w:rsidR="00C110A2" w:rsidRPr="00C110A2">
        <w:t>współpracą</w:t>
      </w:r>
      <w:r w:rsidRPr="00C110A2">
        <w:t xml:space="preserve"> medyczną, działaniami ratunkowymi za granicą lub </w:t>
      </w:r>
      <w:r w:rsidR="00C110A2" w:rsidRPr="00C110A2">
        <w:t>koniecznością</w:t>
      </w:r>
      <w:r w:rsidRPr="00C110A2">
        <w:t xml:space="preserve"> udzielenia informacji ubezpieczycielowi zagranicznemu), przeka</w:t>
      </w:r>
      <w:r w:rsidR="00C110A2">
        <w:t>za</w:t>
      </w:r>
      <w:r w:rsidRPr="00C110A2">
        <w:t>ni</w:t>
      </w:r>
      <w:r w:rsidR="00C110A2">
        <w:t xml:space="preserve">e </w:t>
      </w:r>
      <w:r w:rsidR="00C110A2" w:rsidRPr="00C110A2">
        <w:t>d</w:t>
      </w:r>
      <w:r w:rsidRPr="00C110A2">
        <w:t xml:space="preserve">anych nastąpi wyłącznie na podstawie decyzji Komisji Europejskiej </w:t>
      </w:r>
      <w:r w:rsidR="00C110A2" w:rsidRPr="00C110A2">
        <w:t>stwierdzającej</w:t>
      </w:r>
      <w:r w:rsidRPr="00C110A2">
        <w:t xml:space="preserve"> </w:t>
      </w:r>
      <w:r w:rsidR="00C110A2" w:rsidRPr="00C110A2">
        <w:t>odpowiedni</w:t>
      </w:r>
      <w:r w:rsidRPr="00C110A2">
        <w:t xml:space="preserve"> stopień ochrony danych w danym państwie, lub przy zastosowaniu odpowiednich zabezpieczeń, np. standardowych klauzul ochrony danych przyjętych przez Komisję Europejską lub w wyjątkowych sytuacjach, gdy przekazanie danych będzie niezbędne dla ochrony żywotnych interesów pacjenta (art.</w:t>
      </w:r>
      <w:r w:rsidR="00563725">
        <w:t xml:space="preserve"> </w:t>
      </w:r>
      <w:r w:rsidRPr="00C110A2">
        <w:t>49 ust.1 lit.</w:t>
      </w:r>
      <w:r w:rsidR="00563725">
        <w:t xml:space="preserve"> </w:t>
      </w:r>
      <w:r w:rsidRPr="00C110A2">
        <w:t>f RODO)</w:t>
      </w:r>
      <w:r w:rsidRPr="00C110A2">
        <w:rPr>
          <w:rFonts w:ascii="Arial" w:hAnsi="Arial"/>
          <w:sz w:val="20"/>
          <w:szCs w:val="20"/>
        </w:rPr>
        <w:t xml:space="preserve"> </w:t>
      </w:r>
    </w:p>
    <w:p w14:paraId="40595063" w14:textId="3D6DAE0C" w:rsidR="00C110A2" w:rsidRDefault="00565A4B" w:rsidP="00C110A2">
      <w:pPr>
        <w:numPr>
          <w:ilvl w:val="0"/>
          <w:numId w:val="22"/>
        </w:numPr>
      </w:pPr>
      <w:r w:rsidRPr="002D4500">
        <w:t>Pani/Pana dane osobowe będą przechowywane do momentu upływu okresu przedawnienia wynikającego z wyżej wymienionych aktow prawnych a także zgodnie z terminami określonymi jednolitym rzeczowym wykazie akt.</w:t>
      </w:r>
    </w:p>
    <w:p w14:paraId="11604B88" w14:textId="77777777" w:rsidR="00C110A2" w:rsidRDefault="00565A4B" w:rsidP="00C110A2">
      <w:pPr>
        <w:numPr>
          <w:ilvl w:val="0"/>
          <w:numId w:val="22"/>
        </w:numPr>
      </w:pPr>
      <w:r w:rsidRPr="002D4500"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63A32622" w14:textId="77777777" w:rsidR="00C110A2" w:rsidRDefault="00565A4B" w:rsidP="00C110A2">
      <w:pPr>
        <w:numPr>
          <w:ilvl w:val="0"/>
          <w:numId w:val="22"/>
        </w:numPr>
      </w:pPr>
      <w:r w:rsidRPr="00C110A2">
        <w:t>Ma Pan/Pani prawo wniesienia skargi do Prezesa Urzędu Ochrony Danych Osobowych (PUODO) w przypadku uznania, że przetwarzanie narusza przepisy RODO.</w:t>
      </w:r>
    </w:p>
    <w:p w14:paraId="022E1251" w14:textId="77777777" w:rsidR="00C110A2" w:rsidRDefault="00565A4B" w:rsidP="00C110A2">
      <w:pPr>
        <w:numPr>
          <w:ilvl w:val="0"/>
          <w:numId w:val="22"/>
        </w:numPr>
      </w:pPr>
      <w:r w:rsidRPr="00C110A2">
        <w:t>Podanie przez Pana/Panią danych osobowych jest dobrowolne, jednak ich niepodanie może uniemożliwić odbycie praktyki zawodowej/stażu.</w:t>
      </w:r>
    </w:p>
    <w:p w14:paraId="1B20545D" w14:textId="13676F86" w:rsidR="00565A4B" w:rsidRPr="002D4500" w:rsidRDefault="00565A4B" w:rsidP="00C110A2">
      <w:pPr>
        <w:numPr>
          <w:ilvl w:val="0"/>
          <w:numId w:val="22"/>
        </w:numPr>
      </w:pPr>
      <w:r w:rsidRPr="002D4500">
        <w:t xml:space="preserve">Pani/Pana dane nie będą przetwarzane w sposób zautomatyzowany.  </w:t>
      </w:r>
    </w:p>
    <w:p w14:paraId="42513FEA" w14:textId="77777777" w:rsidR="003377C6" w:rsidRDefault="003377C6" w:rsidP="00565A4B">
      <w:pPr>
        <w:jc w:val="both"/>
        <w:rPr>
          <w:b/>
          <w:sz w:val="22"/>
          <w:szCs w:val="22"/>
        </w:rPr>
      </w:pPr>
    </w:p>
    <w:sectPr w:rsidR="003377C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F4C5" w14:textId="77777777" w:rsidR="009D6BA7" w:rsidRDefault="009D6BA7">
      <w:r>
        <w:separator/>
      </w:r>
    </w:p>
  </w:endnote>
  <w:endnote w:type="continuationSeparator" w:id="0">
    <w:p w14:paraId="120B9EA4" w14:textId="77777777" w:rsidR="009D6BA7" w:rsidRDefault="009D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AB5F" w14:textId="77777777" w:rsidR="009D6BA7" w:rsidRDefault="009D6BA7">
      <w:r>
        <w:separator/>
      </w:r>
    </w:p>
  </w:footnote>
  <w:footnote w:type="continuationSeparator" w:id="0">
    <w:p w14:paraId="1DA0CD72" w14:textId="77777777" w:rsidR="009D6BA7" w:rsidRDefault="009D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6D1C" w14:textId="77777777" w:rsidR="00F4475C" w:rsidRPr="00942AE3" w:rsidRDefault="00F4475C" w:rsidP="00C25B61">
    <w:pPr>
      <w:jc w:val="right"/>
    </w:pPr>
    <w:r>
      <w:t>Postępowanie nr</w:t>
    </w:r>
    <w:r w:rsidR="00BC740C">
      <w:t xml:space="preserve"> </w:t>
    </w:r>
    <w:r w:rsidR="00D63AAF">
      <w:t>W</w:t>
    </w:r>
    <w:r w:rsidR="003377C6">
      <w:t>SPR</w:t>
    </w:r>
    <w:r w:rsidR="00D63AAF">
      <w:t>.</w:t>
    </w:r>
    <w:r w:rsidR="003377C6">
      <w:t>SAO</w:t>
    </w:r>
    <w:r w:rsidR="00D63AAF">
      <w:t>/</w:t>
    </w:r>
    <w:r w:rsidR="00015C8C">
      <w:t>4/4</w:t>
    </w:r>
    <w:r w:rsidR="00565E32">
      <w:t>0</w:t>
    </w:r>
    <w:r w:rsidR="00D63AAF">
      <w:t xml:space="preserve"> /</w:t>
    </w:r>
    <w:r w:rsidR="003A223F">
      <w:t>I</w:t>
    </w:r>
    <w:r w:rsidR="00437168">
      <w:t>I</w:t>
    </w:r>
    <w:r w:rsidR="00B911A2">
      <w:t>-KO/2</w:t>
    </w:r>
    <w:r w:rsidR="00A0284B">
      <w:t>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B4AB6"/>
    <w:multiLevelType w:val="hybridMultilevel"/>
    <w:tmpl w:val="4A04CC74"/>
    <w:lvl w:ilvl="0" w:tplc="E58A60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D0306"/>
    <w:multiLevelType w:val="hybridMultilevel"/>
    <w:tmpl w:val="B32C2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FD1"/>
    <w:multiLevelType w:val="hybridMultilevel"/>
    <w:tmpl w:val="D6B8E9F8"/>
    <w:lvl w:ilvl="0" w:tplc="2C006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207BC"/>
    <w:multiLevelType w:val="hybridMultilevel"/>
    <w:tmpl w:val="CB9E1852"/>
    <w:name w:val="WW8Num12"/>
    <w:lvl w:ilvl="0" w:tplc="4E8479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32682"/>
    <w:multiLevelType w:val="hybridMultilevel"/>
    <w:tmpl w:val="0F02154A"/>
    <w:lvl w:ilvl="0" w:tplc="3A228B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E1600"/>
    <w:multiLevelType w:val="hybridMultilevel"/>
    <w:tmpl w:val="71428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321F0"/>
    <w:multiLevelType w:val="hybridMultilevel"/>
    <w:tmpl w:val="EF5069C6"/>
    <w:lvl w:ilvl="0" w:tplc="3A6829A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3434D"/>
    <w:multiLevelType w:val="hybridMultilevel"/>
    <w:tmpl w:val="887091E8"/>
    <w:lvl w:ilvl="0" w:tplc="008A1B0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1799F"/>
    <w:multiLevelType w:val="hybridMultilevel"/>
    <w:tmpl w:val="2BE09924"/>
    <w:lvl w:ilvl="0" w:tplc="0CC8AA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F7DD6"/>
    <w:multiLevelType w:val="hybridMultilevel"/>
    <w:tmpl w:val="A1C6DA4E"/>
    <w:lvl w:ilvl="0" w:tplc="0930E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763AE"/>
    <w:multiLevelType w:val="hybridMultilevel"/>
    <w:tmpl w:val="827C7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36F12"/>
    <w:multiLevelType w:val="hybridMultilevel"/>
    <w:tmpl w:val="C2548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C0DF9"/>
    <w:multiLevelType w:val="hybridMultilevel"/>
    <w:tmpl w:val="991C442A"/>
    <w:lvl w:ilvl="0" w:tplc="A754DE02">
      <w:start w:val="1"/>
      <w:numFmt w:val="decimal"/>
      <w:lvlText w:val="%1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320CFF"/>
    <w:multiLevelType w:val="hybridMultilevel"/>
    <w:tmpl w:val="CBC03A2C"/>
    <w:lvl w:ilvl="0" w:tplc="615A3648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65613"/>
    <w:multiLevelType w:val="hybridMultilevel"/>
    <w:tmpl w:val="BEC2AFF8"/>
    <w:lvl w:ilvl="0" w:tplc="8C6EE1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D4AC1"/>
    <w:multiLevelType w:val="hybridMultilevel"/>
    <w:tmpl w:val="285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159C2"/>
    <w:multiLevelType w:val="hybridMultilevel"/>
    <w:tmpl w:val="60BA160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4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06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229879">
    <w:abstractNumId w:val="4"/>
  </w:num>
  <w:num w:numId="4" w16cid:durableId="1858040469">
    <w:abstractNumId w:val="1"/>
  </w:num>
  <w:num w:numId="5" w16cid:durableId="375932178">
    <w:abstractNumId w:val="13"/>
  </w:num>
  <w:num w:numId="6" w16cid:durableId="2141678688">
    <w:abstractNumId w:val="9"/>
  </w:num>
  <w:num w:numId="7" w16cid:durableId="2020305857">
    <w:abstractNumId w:val="15"/>
  </w:num>
  <w:num w:numId="8" w16cid:durableId="363287192">
    <w:abstractNumId w:val="7"/>
  </w:num>
  <w:num w:numId="9" w16cid:durableId="1530290324">
    <w:abstractNumId w:val="17"/>
  </w:num>
  <w:num w:numId="10" w16cid:durableId="1528713517">
    <w:abstractNumId w:val="3"/>
  </w:num>
  <w:num w:numId="14" w16cid:durableId="110436911">
    <w:abstractNumId w:val="18"/>
  </w:num>
  <w:num w:numId="15" w16cid:durableId="791097665">
    <w:abstractNumId w:val="0"/>
  </w:num>
  <w:num w:numId="16" w16cid:durableId="1384207359">
    <w:abstractNumId w:val="11"/>
  </w:num>
  <w:num w:numId="17" w16cid:durableId="674696276">
    <w:abstractNumId w:val="2"/>
  </w:num>
  <w:num w:numId="18" w16cid:durableId="697245625">
    <w:abstractNumId w:val="16"/>
  </w:num>
  <w:num w:numId="19" w16cid:durableId="965113850">
    <w:abstractNumId w:val="8"/>
  </w:num>
  <w:num w:numId="20" w16cid:durableId="1865096360">
    <w:abstractNumId w:val="5"/>
  </w:num>
  <w:num w:numId="21" w16cid:durableId="2143886977">
    <w:abstractNumId w:val="19"/>
  </w:num>
  <w:num w:numId="22" w16cid:durableId="245773410">
    <w:abstractNumId w:val="12"/>
  </w:num>
  <w:num w:numId="23" w16cid:durableId="76699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F8"/>
    <w:rsid w:val="0001142F"/>
    <w:rsid w:val="00011F78"/>
    <w:rsid w:val="0001444C"/>
    <w:rsid w:val="000154DB"/>
    <w:rsid w:val="00015C8C"/>
    <w:rsid w:val="00021F5C"/>
    <w:rsid w:val="000238A9"/>
    <w:rsid w:val="000318FD"/>
    <w:rsid w:val="000346C9"/>
    <w:rsid w:val="00034DFD"/>
    <w:rsid w:val="00036B13"/>
    <w:rsid w:val="00037DD0"/>
    <w:rsid w:val="00047C7C"/>
    <w:rsid w:val="00047D95"/>
    <w:rsid w:val="0005544F"/>
    <w:rsid w:val="00057D31"/>
    <w:rsid w:val="0006241C"/>
    <w:rsid w:val="00063B32"/>
    <w:rsid w:val="000721C5"/>
    <w:rsid w:val="00076964"/>
    <w:rsid w:val="00096A3E"/>
    <w:rsid w:val="000A051F"/>
    <w:rsid w:val="000A1BF8"/>
    <w:rsid w:val="000A22A4"/>
    <w:rsid w:val="000A2769"/>
    <w:rsid w:val="000A2FAB"/>
    <w:rsid w:val="000A33E6"/>
    <w:rsid w:val="000A5C93"/>
    <w:rsid w:val="000A74C3"/>
    <w:rsid w:val="000B4A2E"/>
    <w:rsid w:val="000D05D3"/>
    <w:rsid w:val="000D1783"/>
    <w:rsid w:val="000D1856"/>
    <w:rsid w:val="000D248E"/>
    <w:rsid w:val="000F4874"/>
    <w:rsid w:val="000F522B"/>
    <w:rsid w:val="000F530E"/>
    <w:rsid w:val="00102E85"/>
    <w:rsid w:val="001058EB"/>
    <w:rsid w:val="00106D70"/>
    <w:rsid w:val="001264C5"/>
    <w:rsid w:val="0012755D"/>
    <w:rsid w:val="0013030E"/>
    <w:rsid w:val="00136267"/>
    <w:rsid w:val="001428BD"/>
    <w:rsid w:val="0014570F"/>
    <w:rsid w:val="00165B24"/>
    <w:rsid w:val="0016720E"/>
    <w:rsid w:val="00171227"/>
    <w:rsid w:val="0018037C"/>
    <w:rsid w:val="0018238E"/>
    <w:rsid w:val="0019066D"/>
    <w:rsid w:val="001A2743"/>
    <w:rsid w:val="001A3705"/>
    <w:rsid w:val="001B059F"/>
    <w:rsid w:val="001B15BE"/>
    <w:rsid w:val="001C3171"/>
    <w:rsid w:val="001C3494"/>
    <w:rsid w:val="001C4994"/>
    <w:rsid w:val="001C56E6"/>
    <w:rsid w:val="001D3E7F"/>
    <w:rsid w:val="001D69B2"/>
    <w:rsid w:val="002055D7"/>
    <w:rsid w:val="00211DAC"/>
    <w:rsid w:val="00221DD1"/>
    <w:rsid w:val="00221EC0"/>
    <w:rsid w:val="0023375D"/>
    <w:rsid w:val="002427B9"/>
    <w:rsid w:val="00247B22"/>
    <w:rsid w:val="0025243C"/>
    <w:rsid w:val="002649AD"/>
    <w:rsid w:val="00265204"/>
    <w:rsid w:val="00273C48"/>
    <w:rsid w:val="0028319C"/>
    <w:rsid w:val="00287BA6"/>
    <w:rsid w:val="002A0E1A"/>
    <w:rsid w:val="002B53D5"/>
    <w:rsid w:val="002C262D"/>
    <w:rsid w:val="002D1508"/>
    <w:rsid w:val="002D3E7F"/>
    <w:rsid w:val="002F10C2"/>
    <w:rsid w:val="002F10DF"/>
    <w:rsid w:val="002F50DF"/>
    <w:rsid w:val="00311F45"/>
    <w:rsid w:val="0031351F"/>
    <w:rsid w:val="00316393"/>
    <w:rsid w:val="003261E9"/>
    <w:rsid w:val="00327CCB"/>
    <w:rsid w:val="00333F1B"/>
    <w:rsid w:val="0033426C"/>
    <w:rsid w:val="00334866"/>
    <w:rsid w:val="003377C6"/>
    <w:rsid w:val="00345AD0"/>
    <w:rsid w:val="00361D1D"/>
    <w:rsid w:val="003651E6"/>
    <w:rsid w:val="00375A14"/>
    <w:rsid w:val="00376175"/>
    <w:rsid w:val="00384B43"/>
    <w:rsid w:val="003970ED"/>
    <w:rsid w:val="003A223F"/>
    <w:rsid w:val="003B0740"/>
    <w:rsid w:val="003B5119"/>
    <w:rsid w:val="003C1CF5"/>
    <w:rsid w:val="003D0971"/>
    <w:rsid w:val="003D3AA8"/>
    <w:rsid w:val="003D57BF"/>
    <w:rsid w:val="003E04E6"/>
    <w:rsid w:val="003F261E"/>
    <w:rsid w:val="003F6944"/>
    <w:rsid w:val="003F799F"/>
    <w:rsid w:val="00433837"/>
    <w:rsid w:val="00437168"/>
    <w:rsid w:val="00444F2A"/>
    <w:rsid w:val="00445DE7"/>
    <w:rsid w:val="004474BD"/>
    <w:rsid w:val="00447D97"/>
    <w:rsid w:val="00457591"/>
    <w:rsid w:val="004604A7"/>
    <w:rsid w:val="004820D8"/>
    <w:rsid w:val="00484F4F"/>
    <w:rsid w:val="00497E2E"/>
    <w:rsid w:val="004A175E"/>
    <w:rsid w:val="004D4E8C"/>
    <w:rsid w:val="004F4D1C"/>
    <w:rsid w:val="00501013"/>
    <w:rsid w:val="005065F6"/>
    <w:rsid w:val="00512370"/>
    <w:rsid w:val="00516B6F"/>
    <w:rsid w:val="005355D7"/>
    <w:rsid w:val="00543D70"/>
    <w:rsid w:val="00553AD7"/>
    <w:rsid w:val="00556A2B"/>
    <w:rsid w:val="00556DBA"/>
    <w:rsid w:val="00563725"/>
    <w:rsid w:val="00564CFF"/>
    <w:rsid w:val="00565A4B"/>
    <w:rsid w:val="00565E32"/>
    <w:rsid w:val="00566329"/>
    <w:rsid w:val="00582E2F"/>
    <w:rsid w:val="00590496"/>
    <w:rsid w:val="00590ADC"/>
    <w:rsid w:val="00596398"/>
    <w:rsid w:val="005B2F89"/>
    <w:rsid w:val="005B3EC9"/>
    <w:rsid w:val="005B7177"/>
    <w:rsid w:val="005D1526"/>
    <w:rsid w:val="005E3730"/>
    <w:rsid w:val="005F039A"/>
    <w:rsid w:val="005F1B21"/>
    <w:rsid w:val="005F4D86"/>
    <w:rsid w:val="006079C4"/>
    <w:rsid w:val="00610272"/>
    <w:rsid w:val="00616C61"/>
    <w:rsid w:val="00616DA8"/>
    <w:rsid w:val="00621A5B"/>
    <w:rsid w:val="00625F4F"/>
    <w:rsid w:val="00647C49"/>
    <w:rsid w:val="00653F87"/>
    <w:rsid w:val="00654D26"/>
    <w:rsid w:val="006574EF"/>
    <w:rsid w:val="00666D70"/>
    <w:rsid w:val="006833F5"/>
    <w:rsid w:val="00691C1F"/>
    <w:rsid w:val="006A1B77"/>
    <w:rsid w:val="006B13F2"/>
    <w:rsid w:val="006B4C44"/>
    <w:rsid w:val="006B706B"/>
    <w:rsid w:val="006C6A48"/>
    <w:rsid w:val="006E1A16"/>
    <w:rsid w:val="006F0200"/>
    <w:rsid w:val="006F55F7"/>
    <w:rsid w:val="00700720"/>
    <w:rsid w:val="007058E3"/>
    <w:rsid w:val="007331FC"/>
    <w:rsid w:val="0073435F"/>
    <w:rsid w:val="00742E29"/>
    <w:rsid w:val="00743066"/>
    <w:rsid w:val="0074367D"/>
    <w:rsid w:val="0074443B"/>
    <w:rsid w:val="007514BD"/>
    <w:rsid w:val="00751736"/>
    <w:rsid w:val="0076704C"/>
    <w:rsid w:val="00772022"/>
    <w:rsid w:val="00776BD7"/>
    <w:rsid w:val="0077798E"/>
    <w:rsid w:val="00780475"/>
    <w:rsid w:val="00782A3D"/>
    <w:rsid w:val="00783A24"/>
    <w:rsid w:val="00783B69"/>
    <w:rsid w:val="007A6989"/>
    <w:rsid w:val="007B167F"/>
    <w:rsid w:val="007B75F4"/>
    <w:rsid w:val="007D71BC"/>
    <w:rsid w:val="007E38B7"/>
    <w:rsid w:val="007E3B89"/>
    <w:rsid w:val="007F6FFE"/>
    <w:rsid w:val="007F7991"/>
    <w:rsid w:val="00803F6E"/>
    <w:rsid w:val="0082319A"/>
    <w:rsid w:val="0083514C"/>
    <w:rsid w:val="00846669"/>
    <w:rsid w:val="00871E9D"/>
    <w:rsid w:val="00872515"/>
    <w:rsid w:val="0087420C"/>
    <w:rsid w:val="00881DB4"/>
    <w:rsid w:val="008851AF"/>
    <w:rsid w:val="0088678F"/>
    <w:rsid w:val="008A1148"/>
    <w:rsid w:val="008B6494"/>
    <w:rsid w:val="008C23B5"/>
    <w:rsid w:val="008C5AB0"/>
    <w:rsid w:val="008D2994"/>
    <w:rsid w:val="008D5425"/>
    <w:rsid w:val="008E0D06"/>
    <w:rsid w:val="008E7D47"/>
    <w:rsid w:val="008F1D53"/>
    <w:rsid w:val="008F2A0C"/>
    <w:rsid w:val="008F76D1"/>
    <w:rsid w:val="00900422"/>
    <w:rsid w:val="009077B4"/>
    <w:rsid w:val="00931370"/>
    <w:rsid w:val="00932B86"/>
    <w:rsid w:val="00934D00"/>
    <w:rsid w:val="00941173"/>
    <w:rsid w:val="00942AE3"/>
    <w:rsid w:val="009515C2"/>
    <w:rsid w:val="009757A7"/>
    <w:rsid w:val="009800A5"/>
    <w:rsid w:val="0098133C"/>
    <w:rsid w:val="00982B5F"/>
    <w:rsid w:val="009859B9"/>
    <w:rsid w:val="00985C67"/>
    <w:rsid w:val="009A2F62"/>
    <w:rsid w:val="009A567B"/>
    <w:rsid w:val="009B0723"/>
    <w:rsid w:val="009B0AD1"/>
    <w:rsid w:val="009B0FAA"/>
    <w:rsid w:val="009B15E3"/>
    <w:rsid w:val="009B473E"/>
    <w:rsid w:val="009C0C24"/>
    <w:rsid w:val="009C3406"/>
    <w:rsid w:val="009C39B4"/>
    <w:rsid w:val="009D2E04"/>
    <w:rsid w:val="009D3ED9"/>
    <w:rsid w:val="009D6BA7"/>
    <w:rsid w:val="009E749A"/>
    <w:rsid w:val="009F1272"/>
    <w:rsid w:val="009F4A51"/>
    <w:rsid w:val="00A00411"/>
    <w:rsid w:val="00A0284B"/>
    <w:rsid w:val="00A046EE"/>
    <w:rsid w:val="00A1117E"/>
    <w:rsid w:val="00A13E20"/>
    <w:rsid w:val="00A172DA"/>
    <w:rsid w:val="00A21B0E"/>
    <w:rsid w:val="00A2558D"/>
    <w:rsid w:val="00A3329B"/>
    <w:rsid w:val="00A3378A"/>
    <w:rsid w:val="00A351F0"/>
    <w:rsid w:val="00A412DC"/>
    <w:rsid w:val="00A516B8"/>
    <w:rsid w:val="00A51BD2"/>
    <w:rsid w:val="00A53ED7"/>
    <w:rsid w:val="00A76FD8"/>
    <w:rsid w:val="00A80677"/>
    <w:rsid w:val="00A85020"/>
    <w:rsid w:val="00AA2A78"/>
    <w:rsid w:val="00AB5354"/>
    <w:rsid w:val="00AC1292"/>
    <w:rsid w:val="00AD3A2F"/>
    <w:rsid w:val="00AD7ADD"/>
    <w:rsid w:val="00AE31AA"/>
    <w:rsid w:val="00AF776E"/>
    <w:rsid w:val="00B00D22"/>
    <w:rsid w:val="00B01BC8"/>
    <w:rsid w:val="00B02563"/>
    <w:rsid w:val="00B12B90"/>
    <w:rsid w:val="00B12E9B"/>
    <w:rsid w:val="00B217BC"/>
    <w:rsid w:val="00B21A72"/>
    <w:rsid w:val="00B31BC8"/>
    <w:rsid w:val="00B34587"/>
    <w:rsid w:val="00B347A5"/>
    <w:rsid w:val="00B414EF"/>
    <w:rsid w:val="00B52F09"/>
    <w:rsid w:val="00B61418"/>
    <w:rsid w:val="00B62631"/>
    <w:rsid w:val="00B71696"/>
    <w:rsid w:val="00B800F3"/>
    <w:rsid w:val="00B80588"/>
    <w:rsid w:val="00B83FCE"/>
    <w:rsid w:val="00B911A2"/>
    <w:rsid w:val="00BA7551"/>
    <w:rsid w:val="00BB29B7"/>
    <w:rsid w:val="00BC4F80"/>
    <w:rsid w:val="00BC740C"/>
    <w:rsid w:val="00BE1F9C"/>
    <w:rsid w:val="00BE28EE"/>
    <w:rsid w:val="00BE4628"/>
    <w:rsid w:val="00BE784D"/>
    <w:rsid w:val="00BF266F"/>
    <w:rsid w:val="00BF4190"/>
    <w:rsid w:val="00BF7065"/>
    <w:rsid w:val="00C110A2"/>
    <w:rsid w:val="00C12E6E"/>
    <w:rsid w:val="00C25825"/>
    <w:rsid w:val="00C25B61"/>
    <w:rsid w:val="00C25F86"/>
    <w:rsid w:val="00C34D06"/>
    <w:rsid w:val="00C4040C"/>
    <w:rsid w:val="00C42D36"/>
    <w:rsid w:val="00C526BD"/>
    <w:rsid w:val="00C546BA"/>
    <w:rsid w:val="00C57EEC"/>
    <w:rsid w:val="00C60428"/>
    <w:rsid w:val="00C642C7"/>
    <w:rsid w:val="00C71009"/>
    <w:rsid w:val="00C71830"/>
    <w:rsid w:val="00C74B6E"/>
    <w:rsid w:val="00C83C48"/>
    <w:rsid w:val="00C90D25"/>
    <w:rsid w:val="00CA47E5"/>
    <w:rsid w:val="00CA63EE"/>
    <w:rsid w:val="00CB1A4A"/>
    <w:rsid w:val="00CB57E5"/>
    <w:rsid w:val="00CD6B3A"/>
    <w:rsid w:val="00CE650E"/>
    <w:rsid w:val="00CF052D"/>
    <w:rsid w:val="00CF669F"/>
    <w:rsid w:val="00D05883"/>
    <w:rsid w:val="00D1102E"/>
    <w:rsid w:val="00D11BC2"/>
    <w:rsid w:val="00D1686D"/>
    <w:rsid w:val="00D17B37"/>
    <w:rsid w:val="00D247D4"/>
    <w:rsid w:val="00D407CB"/>
    <w:rsid w:val="00D50B6D"/>
    <w:rsid w:val="00D60E0F"/>
    <w:rsid w:val="00D63AAF"/>
    <w:rsid w:val="00D706A4"/>
    <w:rsid w:val="00D73E5D"/>
    <w:rsid w:val="00D81578"/>
    <w:rsid w:val="00D82E5D"/>
    <w:rsid w:val="00D87AAB"/>
    <w:rsid w:val="00DA0DB2"/>
    <w:rsid w:val="00DA0FFA"/>
    <w:rsid w:val="00DA55E2"/>
    <w:rsid w:val="00DB5C5B"/>
    <w:rsid w:val="00DC0C52"/>
    <w:rsid w:val="00DD68FD"/>
    <w:rsid w:val="00DE71B3"/>
    <w:rsid w:val="00DF09F7"/>
    <w:rsid w:val="00DF222D"/>
    <w:rsid w:val="00E105DB"/>
    <w:rsid w:val="00E113EF"/>
    <w:rsid w:val="00E11C09"/>
    <w:rsid w:val="00E13BAC"/>
    <w:rsid w:val="00E23BB4"/>
    <w:rsid w:val="00E2717E"/>
    <w:rsid w:val="00E406CC"/>
    <w:rsid w:val="00E4161A"/>
    <w:rsid w:val="00E41F28"/>
    <w:rsid w:val="00E520D7"/>
    <w:rsid w:val="00E728BD"/>
    <w:rsid w:val="00E829F9"/>
    <w:rsid w:val="00E8327B"/>
    <w:rsid w:val="00E8619F"/>
    <w:rsid w:val="00E8774E"/>
    <w:rsid w:val="00EA14EE"/>
    <w:rsid w:val="00EB193E"/>
    <w:rsid w:val="00EC0F57"/>
    <w:rsid w:val="00EC65E0"/>
    <w:rsid w:val="00ED41DF"/>
    <w:rsid w:val="00ED6980"/>
    <w:rsid w:val="00EE3E3A"/>
    <w:rsid w:val="00EE5896"/>
    <w:rsid w:val="00EE6114"/>
    <w:rsid w:val="00EF7BF5"/>
    <w:rsid w:val="00F02F5A"/>
    <w:rsid w:val="00F04692"/>
    <w:rsid w:val="00F12A43"/>
    <w:rsid w:val="00F12C19"/>
    <w:rsid w:val="00F16B77"/>
    <w:rsid w:val="00F264EC"/>
    <w:rsid w:val="00F4288D"/>
    <w:rsid w:val="00F4475C"/>
    <w:rsid w:val="00F47FAE"/>
    <w:rsid w:val="00F5029F"/>
    <w:rsid w:val="00F54A7A"/>
    <w:rsid w:val="00F55BE4"/>
    <w:rsid w:val="00F64DEE"/>
    <w:rsid w:val="00F739E6"/>
    <w:rsid w:val="00F769CD"/>
    <w:rsid w:val="00F873FA"/>
    <w:rsid w:val="00F970FC"/>
    <w:rsid w:val="00FC73E2"/>
    <w:rsid w:val="00FD51FF"/>
    <w:rsid w:val="00FD7CA9"/>
    <w:rsid w:val="00FE47F2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A9425"/>
  <w15:chartTrackingRefBased/>
  <w15:docId w15:val="{FC030041-24FB-43DF-8634-E99870CB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B61"/>
    <w:pPr>
      <w:spacing w:line="300" w:lineRule="auto"/>
    </w:pPr>
    <w:rPr>
      <w:rFonts w:ascii="Open Sans" w:hAnsi="Open Sans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5B61"/>
    <w:pPr>
      <w:keepNext/>
      <w:spacing w:before="240" w:after="60"/>
      <w:outlineLvl w:val="0"/>
    </w:pPr>
    <w:rPr>
      <w:rFonts w:eastAsiaTheme="majorEastAsia" w:cstheme="majorBidi"/>
      <w:b/>
      <w:bCs/>
      <w:color w:val="000000" w:themeColor="text1"/>
      <w:kern w:val="32"/>
      <w:sz w:val="28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942A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2AE3"/>
    <w:pPr>
      <w:tabs>
        <w:tab w:val="center" w:pos="4536"/>
        <w:tab w:val="right" w:pos="9072"/>
      </w:tabs>
    </w:pPr>
  </w:style>
  <w:style w:type="character" w:styleId="Hipercze">
    <w:name w:val="Hyperlink"/>
    <w:rsid w:val="00BE28E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47C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7C7C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B57E5"/>
    <w:rPr>
      <w:b/>
      <w:bCs/>
    </w:rPr>
  </w:style>
  <w:style w:type="character" w:styleId="Uwydatnienie">
    <w:name w:val="Emphasis"/>
    <w:qFormat/>
    <w:rsid w:val="005E3730"/>
    <w:rPr>
      <w:i/>
      <w:iCs/>
    </w:rPr>
  </w:style>
  <w:style w:type="paragraph" w:styleId="Poprawka">
    <w:name w:val="Revision"/>
    <w:hidden/>
    <w:uiPriority w:val="99"/>
    <w:semiHidden/>
    <w:rsid w:val="00047D95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65A4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cs-CZ" w:eastAsia="cs-CZ"/>
    </w:rPr>
  </w:style>
  <w:style w:type="character" w:customStyle="1" w:styleId="Nagwek1Znak">
    <w:name w:val="Nagłówek 1 Znak"/>
    <w:basedOn w:val="Domylnaczcionkaakapitu"/>
    <w:link w:val="Nagwek1"/>
    <w:rsid w:val="00C25B61"/>
    <w:rPr>
      <w:rFonts w:ascii="Open Sans" w:eastAsiaTheme="majorEastAsia" w:hAnsi="Open Sans" w:cstheme="majorBidi"/>
      <w:b/>
      <w:bCs/>
      <w:color w:val="000000" w:themeColor="text1"/>
      <w:kern w:val="32"/>
      <w:sz w:val="28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prprzemy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wsprprzemy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6BB6-29C7-4D3F-B568-5C0D6E19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WSz Przemyśl</Company>
  <LinksUpToDate>false</LinksUpToDate>
  <CharactersWithSpaces>6155</CharactersWithSpaces>
  <SharedDoc>false</SharedDoc>
  <HLinks>
    <vt:vector size="12" baseType="variant">
      <vt:variant>
        <vt:i4>6029431</vt:i4>
      </vt:variant>
      <vt:variant>
        <vt:i4>3</vt:i4>
      </vt:variant>
      <vt:variant>
        <vt:i4>0</vt:i4>
      </vt:variant>
      <vt:variant>
        <vt:i4>5</vt:i4>
      </vt:variant>
      <vt:variant>
        <vt:lpwstr>mailto:iodo@wsprprzemysl.pl</vt:lpwstr>
      </vt:variant>
      <vt:variant>
        <vt:lpwstr/>
      </vt:variant>
      <vt:variant>
        <vt:i4>1310737</vt:i4>
      </vt:variant>
      <vt:variant>
        <vt:i4>0</vt:i4>
      </vt:variant>
      <vt:variant>
        <vt:i4>0</vt:i4>
      </vt:variant>
      <vt:variant>
        <vt:i4>5</vt:i4>
      </vt:variant>
      <vt:variant>
        <vt:lpwstr>https://www.wsprprzemysl.pl/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adanko@wsprprzemysl.pl</dc:creator>
  <cp:keywords/>
  <cp:lastModifiedBy>Dominik Czyński</cp:lastModifiedBy>
  <cp:revision>3</cp:revision>
  <cp:lastPrinted>2018-04-13T07:52:00Z</cp:lastPrinted>
  <dcterms:created xsi:type="dcterms:W3CDTF">2026-05-05T10:31:00Z</dcterms:created>
  <dcterms:modified xsi:type="dcterms:W3CDTF">2026-05-05T10:39:00Z</dcterms:modified>
</cp:coreProperties>
</file>